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13820" w:type="dxa"/>
        <w:tblLayout w:type="fixed"/>
        <w:tblLook w:val="04A0" w:firstRow="1" w:lastRow="0" w:firstColumn="1" w:lastColumn="0" w:noHBand="0" w:noVBand="1"/>
      </w:tblPr>
      <w:tblGrid>
        <w:gridCol w:w="1240"/>
        <w:gridCol w:w="3168"/>
        <w:gridCol w:w="2253"/>
        <w:gridCol w:w="2159"/>
        <w:gridCol w:w="5000"/>
      </w:tblGrid>
      <w:tr w:rsidR="004B67F8" w:rsidRPr="0026275F" w14:paraId="56E96B8B" w14:textId="77777777" w:rsidTr="004B67F8">
        <w:tc>
          <w:tcPr>
            <w:tcW w:w="1240" w:type="dxa"/>
            <w:shd w:val="clear" w:color="auto" w:fill="BFBFBF" w:themeFill="background1" w:themeFillShade="BF"/>
          </w:tcPr>
          <w:p w14:paraId="46A8D41B" w14:textId="77777777" w:rsidR="004B67F8" w:rsidRPr="0026275F" w:rsidRDefault="004B67F8" w:rsidP="00327C1E">
            <w:pPr>
              <w:rPr>
                <w:rFonts w:ascii="Garamond" w:hAnsi="Garamond"/>
              </w:rPr>
            </w:pPr>
            <w:r w:rsidRPr="0026275F">
              <w:rPr>
                <w:rFonts w:ascii="Garamond" w:hAnsi="Garamond"/>
                <w:b/>
              </w:rPr>
              <w:t>Course:</w:t>
            </w:r>
            <w:r>
              <w:rPr>
                <w:rFonts w:ascii="Garamond" w:hAnsi="Garamond"/>
              </w:rPr>
              <w:t xml:space="preserve"> Transition Social Training</w:t>
            </w:r>
          </w:p>
        </w:tc>
        <w:tc>
          <w:tcPr>
            <w:tcW w:w="5421" w:type="dxa"/>
            <w:gridSpan w:val="2"/>
            <w:shd w:val="clear" w:color="auto" w:fill="BFBFBF" w:themeFill="background1" w:themeFillShade="BF"/>
          </w:tcPr>
          <w:p w14:paraId="55DDEA52" w14:textId="77777777" w:rsidR="004B67F8" w:rsidRPr="0026275F" w:rsidRDefault="004B67F8" w:rsidP="00327C1E">
            <w:pPr>
              <w:rPr>
                <w:rFonts w:ascii="Garamond" w:hAnsi="Garamond"/>
              </w:rPr>
            </w:pPr>
            <w:r w:rsidRPr="0026275F">
              <w:rPr>
                <w:rFonts w:ascii="Garamond" w:hAnsi="Garamond"/>
                <w:b/>
              </w:rPr>
              <w:t>Unit Number:</w:t>
            </w:r>
            <w:r w:rsidRPr="0026275F">
              <w:rPr>
                <w:rFonts w:ascii="Garamond" w:hAnsi="Garamond"/>
              </w:rPr>
              <w:t xml:space="preserve"> 2</w:t>
            </w:r>
          </w:p>
        </w:tc>
        <w:tc>
          <w:tcPr>
            <w:tcW w:w="2159" w:type="dxa"/>
            <w:shd w:val="clear" w:color="auto" w:fill="BFBFBF" w:themeFill="background1" w:themeFillShade="BF"/>
          </w:tcPr>
          <w:p w14:paraId="3D7335D0" w14:textId="77777777" w:rsidR="004B67F8" w:rsidRPr="0026275F" w:rsidRDefault="004B67F8" w:rsidP="00327C1E">
            <w:pPr>
              <w:rPr>
                <w:rFonts w:ascii="Garamond" w:hAnsi="Garamond"/>
                <w:b/>
              </w:rPr>
            </w:pPr>
            <w:r w:rsidRPr="0026275F">
              <w:rPr>
                <w:rFonts w:ascii="Garamond" w:hAnsi="Garamond"/>
                <w:b/>
              </w:rPr>
              <w:t>Unit Title:</w:t>
            </w:r>
          </w:p>
          <w:p w14:paraId="07E4473B" w14:textId="77777777" w:rsidR="004B67F8" w:rsidRPr="0026275F" w:rsidRDefault="004B67F8" w:rsidP="00327C1E">
            <w:pPr>
              <w:rPr>
                <w:rFonts w:ascii="Garamond" w:hAnsi="Garamond"/>
              </w:rPr>
            </w:pPr>
            <w:r>
              <w:rPr>
                <w:rFonts w:ascii="Garamond" w:hAnsi="Garamond"/>
              </w:rPr>
              <w:t>Self-Advocacy</w:t>
            </w:r>
          </w:p>
        </w:tc>
        <w:tc>
          <w:tcPr>
            <w:tcW w:w="5000" w:type="dxa"/>
            <w:shd w:val="clear" w:color="auto" w:fill="BFBFBF" w:themeFill="background1" w:themeFillShade="BF"/>
          </w:tcPr>
          <w:p w14:paraId="5B8D4DAA" w14:textId="77777777" w:rsidR="004B67F8" w:rsidRPr="0026275F" w:rsidRDefault="004B67F8" w:rsidP="00327C1E">
            <w:pPr>
              <w:rPr>
                <w:rFonts w:ascii="Garamond" w:hAnsi="Garamond"/>
              </w:rPr>
            </w:pPr>
            <w:r w:rsidRPr="0026275F">
              <w:rPr>
                <w:rFonts w:ascii="Garamond" w:hAnsi="Garamond"/>
                <w:b/>
              </w:rPr>
              <w:t>Estimated Time Frame:</w:t>
            </w:r>
            <w:r>
              <w:rPr>
                <w:rFonts w:ascii="Garamond" w:hAnsi="Garamond"/>
              </w:rPr>
              <w:t xml:space="preserve"> 11 weeks</w:t>
            </w:r>
          </w:p>
        </w:tc>
      </w:tr>
      <w:tr w:rsidR="004B67F8" w:rsidRPr="0026275F" w14:paraId="2898C6F2" w14:textId="77777777" w:rsidTr="004B67F8">
        <w:trPr>
          <w:trHeight w:val="900"/>
        </w:trPr>
        <w:tc>
          <w:tcPr>
            <w:tcW w:w="6661" w:type="dxa"/>
            <w:gridSpan w:val="3"/>
            <w:shd w:val="clear" w:color="auto" w:fill="BFBFBF" w:themeFill="background1" w:themeFillShade="BF"/>
          </w:tcPr>
          <w:p w14:paraId="53CF85D7" w14:textId="77777777" w:rsidR="004B67F8" w:rsidRDefault="004B67F8" w:rsidP="00327C1E">
            <w:pPr>
              <w:rPr>
                <w:rFonts w:ascii="Garamond" w:hAnsi="Garamond"/>
                <w:b/>
              </w:rPr>
            </w:pPr>
            <w:r>
              <w:rPr>
                <w:rFonts w:ascii="Garamond" w:hAnsi="Garamond"/>
                <w:b/>
              </w:rPr>
              <w:t xml:space="preserve">Unit 2 Description:  </w:t>
            </w:r>
          </w:p>
          <w:p w14:paraId="5B4E7AD8" w14:textId="77777777" w:rsidR="004B67F8" w:rsidRPr="001B7E39" w:rsidRDefault="004B67F8" w:rsidP="00327C1E">
            <w:pPr>
              <w:rPr>
                <w:rFonts w:ascii="Garamond" w:hAnsi="Garamond"/>
              </w:rPr>
            </w:pPr>
            <w:r>
              <w:rPr>
                <w:rFonts w:ascii="Garamond" w:hAnsi="Garamond"/>
              </w:rPr>
              <w:t>This social unit focuses on self-advocacy for scholars when they are facing problems. They will be able to identify different levels of problems across environments such as home, school and work. They will learn strategies to help them with the different levels of problems. There will be a pre-test/post-test for every lesson. Scholar is expected to take a pre-test before each lesson begins and at the end of every lesson they will take a post-test to check for understanding.</w:t>
            </w:r>
          </w:p>
        </w:tc>
        <w:tc>
          <w:tcPr>
            <w:tcW w:w="7159" w:type="dxa"/>
            <w:gridSpan w:val="2"/>
            <w:vMerge w:val="restart"/>
            <w:shd w:val="clear" w:color="auto" w:fill="BFBFBF" w:themeFill="background1" w:themeFillShade="BF"/>
          </w:tcPr>
          <w:p w14:paraId="6CCBA654" w14:textId="77777777" w:rsidR="004B67F8" w:rsidRPr="0026275F" w:rsidRDefault="004B67F8" w:rsidP="00327C1E">
            <w:pPr>
              <w:rPr>
                <w:rFonts w:ascii="Garamond" w:hAnsi="Garamond"/>
                <w:b/>
              </w:rPr>
            </w:pPr>
            <w:r w:rsidRPr="0026275F">
              <w:rPr>
                <w:rFonts w:ascii="Garamond" w:hAnsi="Garamond"/>
                <w:b/>
              </w:rPr>
              <w:t xml:space="preserve">Guiding Questions: </w:t>
            </w:r>
          </w:p>
          <w:p w14:paraId="5BB8DA00" w14:textId="77777777" w:rsidR="004B67F8" w:rsidRDefault="004B67F8" w:rsidP="00327C1E">
            <w:pPr>
              <w:rPr>
                <w:rFonts w:ascii="Garamond" w:hAnsi="Garamond"/>
              </w:rPr>
            </w:pPr>
          </w:p>
          <w:p w14:paraId="5D902B02" w14:textId="77777777" w:rsidR="004B67F8" w:rsidRDefault="004B67F8" w:rsidP="00327C1E">
            <w:pPr>
              <w:rPr>
                <w:rFonts w:ascii="Garamond" w:hAnsi="Garamond"/>
              </w:rPr>
            </w:pPr>
            <w:r>
              <w:rPr>
                <w:rFonts w:ascii="Garamond" w:hAnsi="Garamond"/>
              </w:rPr>
              <w:t>“When you think of problems that you may have at home, school or work, what do you think of?”</w:t>
            </w:r>
          </w:p>
          <w:p w14:paraId="7ECED2F9" w14:textId="77777777" w:rsidR="004B67F8" w:rsidRDefault="004B67F8" w:rsidP="00327C1E">
            <w:pPr>
              <w:rPr>
                <w:rFonts w:ascii="Garamond" w:hAnsi="Garamond"/>
              </w:rPr>
            </w:pPr>
            <w:r>
              <w:rPr>
                <w:rFonts w:ascii="Garamond" w:hAnsi="Garamond"/>
              </w:rPr>
              <w:t>“When you want something from someone, what do you do?”</w:t>
            </w:r>
          </w:p>
          <w:p w14:paraId="5F80A632" w14:textId="77777777" w:rsidR="004B67F8" w:rsidRDefault="004B67F8" w:rsidP="00327C1E">
            <w:pPr>
              <w:rPr>
                <w:rFonts w:ascii="Garamond" w:hAnsi="Garamond"/>
              </w:rPr>
            </w:pPr>
            <w:r>
              <w:rPr>
                <w:rFonts w:ascii="Garamond" w:hAnsi="Garamond"/>
              </w:rPr>
              <w:t xml:space="preserve">“What’s a way to help get out of a problem of just not seeing something (simple overlooked mistake, i.e. dotting </w:t>
            </w:r>
            <w:proofErr w:type="gramStart"/>
            <w:r>
              <w:rPr>
                <w:rFonts w:ascii="Garamond" w:hAnsi="Garamond"/>
              </w:rPr>
              <w:t xml:space="preserve">an </w:t>
            </w:r>
            <w:proofErr w:type="spellStart"/>
            <w:r>
              <w:rPr>
                <w:rFonts w:ascii="Garamond" w:hAnsi="Garamond"/>
              </w:rPr>
              <w:t>i</w:t>
            </w:r>
            <w:proofErr w:type="spellEnd"/>
            <w:proofErr w:type="gramEnd"/>
            <w:r>
              <w:rPr>
                <w:rFonts w:ascii="Garamond" w:hAnsi="Garamond"/>
              </w:rPr>
              <w:t>)?”</w:t>
            </w:r>
          </w:p>
          <w:p w14:paraId="6574C339" w14:textId="77777777" w:rsidR="004B67F8" w:rsidRDefault="004B67F8" w:rsidP="00327C1E">
            <w:pPr>
              <w:rPr>
                <w:rFonts w:ascii="Garamond" w:hAnsi="Garamond"/>
              </w:rPr>
            </w:pPr>
            <w:r>
              <w:rPr>
                <w:rFonts w:ascii="Garamond" w:hAnsi="Garamond"/>
              </w:rPr>
              <w:t>“When someone asks you a question, how soon does the person want the answer?”</w:t>
            </w:r>
          </w:p>
          <w:p w14:paraId="4B725399" w14:textId="77777777" w:rsidR="004B67F8" w:rsidRDefault="004B67F8" w:rsidP="00327C1E">
            <w:pPr>
              <w:rPr>
                <w:rFonts w:ascii="Garamond" w:hAnsi="Garamond"/>
              </w:rPr>
            </w:pPr>
            <w:r>
              <w:rPr>
                <w:rFonts w:ascii="Garamond" w:hAnsi="Garamond"/>
              </w:rPr>
              <w:t>“What does it mean to “start the day over”?”</w:t>
            </w:r>
          </w:p>
          <w:p w14:paraId="7BFDF204" w14:textId="77777777" w:rsidR="004B67F8" w:rsidRDefault="004B67F8" w:rsidP="00327C1E">
            <w:pPr>
              <w:rPr>
                <w:rFonts w:ascii="Garamond" w:hAnsi="Garamond"/>
              </w:rPr>
            </w:pPr>
            <w:r>
              <w:rPr>
                <w:rFonts w:ascii="Garamond" w:hAnsi="Garamond"/>
              </w:rPr>
              <w:t>“If you don’t understand how to do something, what could you do?”</w:t>
            </w:r>
          </w:p>
          <w:p w14:paraId="583A70B3" w14:textId="77777777" w:rsidR="004B67F8" w:rsidRDefault="004B67F8" w:rsidP="00327C1E">
            <w:pPr>
              <w:rPr>
                <w:rFonts w:ascii="Garamond" w:hAnsi="Garamond"/>
              </w:rPr>
            </w:pPr>
            <w:r>
              <w:rPr>
                <w:rFonts w:ascii="Garamond" w:hAnsi="Garamond"/>
              </w:rPr>
              <w:t>“When you feel like complaining, what could you do instead?”</w:t>
            </w:r>
          </w:p>
          <w:p w14:paraId="55025692" w14:textId="77777777" w:rsidR="004B67F8" w:rsidRDefault="004B67F8" w:rsidP="00327C1E">
            <w:pPr>
              <w:rPr>
                <w:rFonts w:ascii="Garamond" w:hAnsi="Garamond"/>
              </w:rPr>
            </w:pPr>
            <w:r>
              <w:rPr>
                <w:rFonts w:ascii="Garamond" w:hAnsi="Garamond"/>
              </w:rPr>
              <w:t>“When is an excuse good enough to get you out of something?</w:t>
            </w:r>
          </w:p>
          <w:p w14:paraId="55C00D2F" w14:textId="77777777" w:rsidR="004B67F8" w:rsidRDefault="004B67F8" w:rsidP="00327C1E">
            <w:pPr>
              <w:rPr>
                <w:rFonts w:ascii="Garamond" w:hAnsi="Garamond"/>
              </w:rPr>
            </w:pPr>
            <w:r>
              <w:rPr>
                <w:rFonts w:ascii="Garamond" w:hAnsi="Garamond"/>
              </w:rPr>
              <w:t>“What are some ways that to solve problems?”</w:t>
            </w:r>
          </w:p>
          <w:p w14:paraId="43C69E5D" w14:textId="77777777" w:rsidR="004B67F8" w:rsidRDefault="004B67F8" w:rsidP="00327C1E">
            <w:pPr>
              <w:rPr>
                <w:rFonts w:ascii="Garamond" w:hAnsi="Garamond"/>
              </w:rPr>
            </w:pPr>
            <w:r>
              <w:rPr>
                <w:rFonts w:ascii="Garamond" w:hAnsi="Garamond"/>
              </w:rPr>
              <w:t>“What kind of information should be kept organized?”</w:t>
            </w:r>
          </w:p>
          <w:p w14:paraId="35B62AE8" w14:textId="77777777" w:rsidR="004B67F8" w:rsidRPr="0026275F" w:rsidRDefault="004B67F8" w:rsidP="00327C1E">
            <w:pPr>
              <w:rPr>
                <w:rFonts w:ascii="Garamond" w:hAnsi="Garamond"/>
              </w:rPr>
            </w:pPr>
          </w:p>
        </w:tc>
      </w:tr>
      <w:tr w:rsidR="004B67F8" w:rsidRPr="0026275F" w14:paraId="6817D27C" w14:textId="77777777" w:rsidTr="004B67F8">
        <w:trPr>
          <w:trHeight w:val="1290"/>
        </w:trPr>
        <w:tc>
          <w:tcPr>
            <w:tcW w:w="6661" w:type="dxa"/>
            <w:gridSpan w:val="3"/>
            <w:shd w:val="clear" w:color="auto" w:fill="BFBFBF" w:themeFill="background1" w:themeFillShade="BF"/>
          </w:tcPr>
          <w:p w14:paraId="08150264" w14:textId="77777777" w:rsidR="004B67F8" w:rsidRDefault="004B67F8" w:rsidP="00327C1E">
            <w:pPr>
              <w:rPr>
                <w:rFonts w:ascii="Garamond" w:hAnsi="Garamond"/>
                <w:b/>
              </w:rPr>
            </w:pPr>
            <w:r w:rsidRPr="0026275F">
              <w:rPr>
                <w:rFonts w:ascii="Garamond" w:hAnsi="Garamond"/>
                <w:b/>
              </w:rPr>
              <w:t>Enduring Understandings:</w:t>
            </w:r>
          </w:p>
          <w:p w14:paraId="29096CF4" w14:textId="77777777" w:rsidR="004B67F8" w:rsidRPr="00037F9B" w:rsidRDefault="004B67F8" w:rsidP="00327C1E">
            <w:pPr>
              <w:rPr>
                <w:rFonts w:ascii="Garamond" w:hAnsi="Garamond"/>
                <w:b/>
              </w:rPr>
            </w:pPr>
            <w:r>
              <w:rPr>
                <w:rFonts w:ascii="Garamond" w:hAnsi="Garamond"/>
                <w:b/>
              </w:rPr>
              <w:t xml:space="preserve">In this Unit, students will learn about: </w:t>
            </w:r>
          </w:p>
          <w:p w14:paraId="69A59013" w14:textId="77777777" w:rsidR="004B67F8" w:rsidRPr="00037F9B" w:rsidRDefault="004B67F8" w:rsidP="004B67F8">
            <w:pPr>
              <w:pStyle w:val="ListParagraph"/>
              <w:numPr>
                <w:ilvl w:val="0"/>
                <w:numId w:val="2"/>
              </w:numPr>
              <w:ind w:left="270" w:hanging="270"/>
              <w:rPr>
                <w:rFonts w:ascii="Garamond" w:hAnsi="Garamond"/>
                <w:b/>
              </w:rPr>
            </w:pPr>
            <w:r>
              <w:rPr>
                <w:rFonts w:ascii="Garamond" w:hAnsi="Garamond"/>
              </w:rPr>
              <w:t>Having a problem</w:t>
            </w:r>
          </w:p>
          <w:p w14:paraId="0F951507" w14:textId="77777777" w:rsidR="004B67F8" w:rsidRPr="00F87717" w:rsidRDefault="004B67F8" w:rsidP="004B67F8">
            <w:pPr>
              <w:pStyle w:val="ListParagraph"/>
              <w:numPr>
                <w:ilvl w:val="0"/>
                <w:numId w:val="2"/>
              </w:numPr>
              <w:ind w:left="270" w:hanging="270"/>
              <w:rPr>
                <w:rFonts w:ascii="Garamond" w:hAnsi="Garamond"/>
                <w:b/>
              </w:rPr>
            </w:pPr>
            <w:r>
              <w:rPr>
                <w:rFonts w:ascii="Garamond" w:hAnsi="Garamond"/>
              </w:rPr>
              <w:t>Asking for help politely</w:t>
            </w:r>
          </w:p>
          <w:p w14:paraId="65546523" w14:textId="77777777" w:rsidR="004B67F8" w:rsidRPr="00F87717" w:rsidRDefault="004B67F8" w:rsidP="004B67F8">
            <w:pPr>
              <w:pStyle w:val="ListParagraph"/>
              <w:numPr>
                <w:ilvl w:val="0"/>
                <w:numId w:val="2"/>
              </w:numPr>
              <w:ind w:left="270" w:hanging="270"/>
              <w:rPr>
                <w:rFonts w:ascii="Garamond" w:hAnsi="Garamond"/>
                <w:b/>
              </w:rPr>
            </w:pPr>
            <w:r>
              <w:rPr>
                <w:rFonts w:ascii="Garamond" w:hAnsi="Garamond"/>
              </w:rPr>
              <w:t>How to handle difficult situations</w:t>
            </w:r>
          </w:p>
          <w:p w14:paraId="71B8E75F" w14:textId="77777777" w:rsidR="004B67F8" w:rsidRPr="00037F9B" w:rsidRDefault="004B67F8" w:rsidP="004B67F8">
            <w:pPr>
              <w:pStyle w:val="ListParagraph"/>
              <w:numPr>
                <w:ilvl w:val="0"/>
                <w:numId w:val="2"/>
              </w:numPr>
              <w:ind w:left="270" w:hanging="270"/>
              <w:rPr>
                <w:rFonts w:ascii="Garamond" w:hAnsi="Garamond"/>
                <w:b/>
              </w:rPr>
            </w:pPr>
            <w:r>
              <w:rPr>
                <w:rFonts w:ascii="Garamond" w:hAnsi="Garamond"/>
              </w:rPr>
              <w:t>Knowing who to ask for what</w:t>
            </w:r>
          </w:p>
          <w:p w14:paraId="5D912AC9" w14:textId="77777777" w:rsidR="004B67F8" w:rsidRPr="00F87717" w:rsidRDefault="004B67F8" w:rsidP="004B67F8">
            <w:pPr>
              <w:pStyle w:val="ListParagraph"/>
              <w:numPr>
                <w:ilvl w:val="0"/>
                <w:numId w:val="2"/>
              </w:numPr>
              <w:ind w:left="270" w:hanging="270"/>
              <w:rPr>
                <w:rFonts w:ascii="Garamond" w:hAnsi="Garamond"/>
                <w:b/>
              </w:rPr>
            </w:pPr>
            <w:r>
              <w:rPr>
                <w:rFonts w:ascii="Garamond" w:hAnsi="Garamond"/>
              </w:rPr>
              <w:t>Problem solving</w:t>
            </w:r>
          </w:p>
          <w:p w14:paraId="252343DA" w14:textId="77777777" w:rsidR="004B67F8" w:rsidRDefault="004B67F8" w:rsidP="004B67F8">
            <w:pPr>
              <w:pStyle w:val="ListParagraph"/>
              <w:numPr>
                <w:ilvl w:val="0"/>
                <w:numId w:val="2"/>
              </w:numPr>
              <w:ind w:left="270" w:hanging="270"/>
              <w:rPr>
                <w:rFonts w:ascii="Garamond" w:hAnsi="Garamond"/>
                <w:b/>
              </w:rPr>
            </w:pPr>
            <w:r>
              <w:rPr>
                <w:rFonts w:ascii="Garamond" w:hAnsi="Garamond"/>
              </w:rPr>
              <w:t>Organizational skills</w:t>
            </w:r>
          </w:p>
        </w:tc>
        <w:tc>
          <w:tcPr>
            <w:tcW w:w="7159" w:type="dxa"/>
            <w:gridSpan w:val="2"/>
            <w:vMerge/>
            <w:shd w:val="clear" w:color="auto" w:fill="BFBFBF" w:themeFill="background1" w:themeFillShade="BF"/>
          </w:tcPr>
          <w:p w14:paraId="54EECC13" w14:textId="77777777" w:rsidR="004B67F8" w:rsidRPr="0026275F" w:rsidRDefault="004B67F8" w:rsidP="00327C1E">
            <w:pPr>
              <w:rPr>
                <w:rFonts w:ascii="Garamond" w:hAnsi="Garamond"/>
                <w:b/>
              </w:rPr>
            </w:pPr>
          </w:p>
        </w:tc>
      </w:tr>
      <w:tr w:rsidR="004B67F8" w:rsidRPr="0026275F" w14:paraId="0C363079" w14:textId="77777777" w:rsidTr="004B67F8">
        <w:tc>
          <w:tcPr>
            <w:tcW w:w="6661" w:type="dxa"/>
            <w:gridSpan w:val="3"/>
            <w:shd w:val="clear" w:color="auto" w:fill="BFBFBF" w:themeFill="background1" w:themeFillShade="BF"/>
          </w:tcPr>
          <w:p w14:paraId="74F2DA3A" w14:textId="77777777" w:rsidR="004B67F8" w:rsidRDefault="004B67F8" w:rsidP="00327C1E">
            <w:pPr>
              <w:rPr>
                <w:rFonts w:ascii="Garamond" w:hAnsi="Garamond"/>
                <w:b/>
              </w:rPr>
            </w:pPr>
            <w:r w:rsidRPr="0026275F">
              <w:rPr>
                <w:rFonts w:ascii="Garamond" w:hAnsi="Garamond"/>
                <w:b/>
              </w:rPr>
              <w:t>Pre-Requisite Knowledge:</w:t>
            </w:r>
          </w:p>
          <w:p w14:paraId="23AAD497" w14:textId="77777777" w:rsidR="004B67F8" w:rsidRPr="00CC73CF" w:rsidRDefault="004B67F8" w:rsidP="00327C1E">
            <w:pPr>
              <w:rPr>
                <w:rFonts w:ascii="Garamond" w:hAnsi="Garamond"/>
              </w:rPr>
            </w:pPr>
            <w:r>
              <w:rPr>
                <w:rFonts w:ascii="Garamond" w:hAnsi="Garamond"/>
              </w:rPr>
              <w:t xml:space="preserve">Students must have the ability to choose. They must understand that they have feelings and have an awareness of some types of feeling (happy, sad, mad, upset, and frustrated). They must have an awareness of other people around them. </w:t>
            </w:r>
          </w:p>
          <w:p w14:paraId="6BAA5F86" w14:textId="77777777" w:rsidR="004B67F8" w:rsidRPr="0026275F" w:rsidRDefault="004B67F8" w:rsidP="00327C1E">
            <w:pPr>
              <w:rPr>
                <w:rFonts w:ascii="Garamond" w:hAnsi="Garamond"/>
              </w:rPr>
            </w:pPr>
          </w:p>
        </w:tc>
        <w:tc>
          <w:tcPr>
            <w:tcW w:w="7159" w:type="dxa"/>
            <w:gridSpan w:val="2"/>
            <w:shd w:val="clear" w:color="auto" w:fill="BFBFBF" w:themeFill="background1" w:themeFillShade="BF"/>
          </w:tcPr>
          <w:p w14:paraId="021F7A24" w14:textId="77777777" w:rsidR="004B67F8" w:rsidRPr="0026275F" w:rsidRDefault="004B67F8" w:rsidP="00327C1E">
            <w:pPr>
              <w:rPr>
                <w:rFonts w:ascii="Garamond" w:hAnsi="Garamond"/>
                <w:b/>
              </w:rPr>
            </w:pPr>
            <w:r w:rsidRPr="0026275F">
              <w:rPr>
                <w:rFonts w:ascii="Garamond" w:hAnsi="Garamond"/>
                <w:b/>
              </w:rPr>
              <w:t>Unit End Results:</w:t>
            </w:r>
          </w:p>
          <w:p w14:paraId="0C9D5E45" w14:textId="77777777" w:rsidR="004B67F8" w:rsidRPr="0026275F" w:rsidRDefault="004B67F8" w:rsidP="00327C1E">
            <w:pPr>
              <w:rPr>
                <w:rFonts w:ascii="Garamond" w:hAnsi="Garamond"/>
              </w:rPr>
            </w:pPr>
            <w:r>
              <w:rPr>
                <w:rFonts w:ascii="Garamond" w:hAnsi="Garamond"/>
              </w:rPr>
              <w:t xml:space="preserve">Scholars will be able to answer all the guided questions. They will be equipped with social strategies to help them answer all the guided questions. Scholars will show evidence of self-advocacy skills in real life social situations. They will be able to name at least 3 types of problems and explain how they would handle the situation. They will have a method of organization and be able to rationalize why it works for them. </w:t>
            </w:r>
          </w:p>
        </w:tc>
      </w:tr>
      <w:tr w:rsidR="004B67F8" w:rsidRPr="0026275F" w14:paraId="7217FB6E" w14:textId="77777777" w:rsidTr="004B67F8">
        <w:tc>
          <w:tcPr>
            <w:tcW w:w="13820" w:type="dxa"/>
            <w:gridSpan w:val="5"/>
            <w:shd w:val="clear" w:color="auto" w:fill="000000" w:themeFill="text1"/>
          </w:tcPr>
          <w:p w14:paraId="15EE4D4B" w14:textId="77777777" w:rsidR="004B67F8" w:rsidRPr="0026275F" w:rsidRDefault="004B67F8" w:rsidP="00327C1E">
            <w:pPr>
              <w:rPr>
                <w:rFonts w:ascii="Garamond" w:hAnsi="Garamond"/>
              </w:rPr>
            </w:pPr>
          </w:p>
        </w:tc>
      </w:tr>
      <w:tr w:rsidR="004B67F8" w:rsidRPr="0026275F" w14:paraId="4AE89648" w14:textId="77777777" w:rsidTr="004B67F8">
        <w:tc>
          <w:tcPr>
            <w:tcW w:w="1240" w:type="dxa"/>
            <w:shd w:val="clear" w:color="auto" w:fill="BFBFBF" w:themeFill="background1" w:themeFillShade="BF"/>
          </w:tcPr>
          <w:p w14:paraId="1D15A552" w14:textId="77777777" w:rsidR="004B67F8" w:rsidRPr="0026275F" w:rsidRDefault="004B67F8" w:rsidP="00327C1E">
            <w:pPr>
              <w:rPr>
                <w:rFonts w:ascii="Garamond" w:hAnsi="Garamond"/>
                <w:b/>
              </w:rPr>
            </w:pPr>
            <w:r w:rsidRPr="0064109C">
              <w:rPr>
                <w:rFonts w:ascii="Garamond" w:hAnsi="Garamond"/>
                <w:b/>
              </w:rPr>
              <w:lastRenderedPageBreak/>
              <w:t>Pacing</w:t>
            </w:r>
          </w:p>
        </w:tc>
        <w:tc>
          <w:tcPr>
            <w:tcW w:w="3168" w:type="dxa"/>
            <w:shd w:val="clear" w:color="auto" w:fill="BFBFBF" w:themeFill="background1" w:themeFillShade="BF"/>
          </w:tcPr>
          <w:p w14:paraId="62740617" w14:textId="77777777" w:rsidR="004B67F8" w:rsidRPr="0026275F" w:rsidRDefault="004B67F8" w:rsidP="00327C1E">
            <w:pPr>
              <w:rPr>
                <w:rFonts w:ascii="Garamond" w:hAnsi="Garamond"/>
                <w:b/>
              </w:rPr>
            </w:pPr>
            <w:r w:rsidRPr="0064109C">
              <w:rPr>
                <w:rFonts w:ascii="Garamond" w:hAnsi="Garamond"/>
                <w:b/>
              </w:rPr>
              <w:t>Objective</w:t>
            </w:r>
          </w:p>
        </w:tc>
        <w:tc>
          <w:tcPr>
            <w:tcW w:w="2253" w:type="dxa"/>
            <w:shd w:val="clear" w:color="auto" w:fill="BFBFBF" w:themeFill="background1" w:themeFillShade="BF"/>
          </w:tcPr>
          <w:p w14:paraId="181A8F41" w14:textId="77777777" w:rsidR="004B67F8" w:rsidRPr="0026275F" w:rsidRDefault="004B67F8" w:rsidP="00327C1E">
            <w:pPr>
              <w:rPr>
                <w:rFonts w:ascii="Garamond" w:hAnsi="Garamond"/>
                <w:b/>
              </w:rPr>
            </w:pPr>
            <w:r w:rsidRPr="0064109C">
              <w:rPr>
                <w:rFonts w:ascii="Garamond" w:hAnsi="Garamond"/>
                <w:b/>
              </w:rPr>
              <w:t>Vocabulary</w:t>
            </w:r>
          </w:p>
        </w:tc>
        <w:tc>
          <w:tcPr>
            <w:tcW w:w="2159" w:type="dxa"/>
            <w:shd w:val="clear" w:color="auto" w:fill="BFBFBF" w:themeFill="background1" w:themeFillShade="BF"/>
          </w:tcPr>
          <w:p w14:paraId="4DF65D7F" w14:textId="77777777" w:rsidR="004B67F8" w:rsidRDefault="004B67F8" w:rsidP="00327C1E">
            <w:pPr>
              <w:rPr>
                <w:rFonts w:ascii="Garamond" w:hAnsi="Garamond"/>
                <w:b/>
              </w:rPr>
            </w:pPr>
            <w:r w:rsidRPr="0064109C">
              <w:rPr>
                <w:rFonts w:ascii="Garamond" w:hAnsi="Garamond"/>
                <w:b/>
              </w:rPr>
              <w:t>Reading/Writing</w:t>
            </w:r>
          </w:p>
          <w:p w14:paraId="7F6DA368" w14:textId="77777777" w:rsidR="004B67F8" w:rsidRPr="0026275F" w:rsidRDefault="004B67F8" w:rsidP="00327C1E">
            <w:pPr>
              <w:rPr>
                <w:rFonts w:ascii="Garamond" w:hAnsi="Garamond"/>
                <w:b/>
              </w:rPr>
            </w:pPr>
            <w:r>
              <w:rPr>
                <w:rFonts w:ascii="Garamond" w:hAnsi="Garamond"/>
                <w:b/>
              </w:rPr>
              <w:t>Accommodations</w:t>
            </w:r>
            <w:r w:rsidRPr="0064109C">
              <w:rPr>
                <w:rFonts w:ascii="Garamond" w:hAnsi="Garamond"/>
                <w:b/>
              </w:rPr>
              <w:t xml:space="preserve"> </w:t>
            </w:r>
          </w:p>
        </w:tc>
        <w:tc>
          <w:tcPr>
            <w:tcW w:w="5000" w:type="dxa"/>
            <w:shd w:val="clear" w:color="auto" w:fill="BFBFBF" w:themeFill="background1" w:themeFillShade="BF"/>
          </w:tcPr>
          <w:p w14:paraId="2C22B78E" w14:textId="77777777" w:rsidR="004B67F8" w:rsidRPr="0026275F" w:rsidRDefault="004B67F8" w:rsidP="00327C1E">
            <w:pPr>
              <w:rPr>
                <w:rFonts w:ascii="Garamond" w:hAnsi="Garamond"/>
                <w:b/>
              </w:rPr>
            </w:pPr>
            <w:r w:rsidRPr="0064109C">
              <w:rPr>
                <w:rFonts w:ascii="Garamond" w:hAnsi="Garamond"/>
                <w:b/>
              </w:rPr>
              <w:t>Resources</w:t>
            </w:r>
          </w:p>
        </w:tc>
      </w:tr>
      <w:tr w:rsidR="004B67F8" w:rsidRPr="0026275F" w14:paraId="616CC31C" w14:textId="77777777" w:rsidTr="004B67F8">
        <w:trPr>
          <w:trHeight w:val="315"/>
        </w:trPr>
        <w:tc>
          <w:tcPr>
            <w:tcW w:w="1240" w:type="dxa"/>
            <w:vMerge w:val="restart"/>
            <w:shd w:val="clear" w:color="auto" w:fill="auto"/>
            <w:vAlign w:val="center"/>
          </w:tcPr>
          <w:p w14:paraId="57DA1DE0" w14:textId="77777777" w:rsidR="004B67F8" w:rsidRPr="0026275F" w:rsidRDefault="004B67F8" w:rsidP="00327C1E">
            <w:pPr>
              <w:jc w:val="center"/>
              <w:rPr>
                <w:rFonts w:ascii="Garamond" w:hAnsi="Garamond"/>
              </w:rPr>
            </w:pPr>
            <w:r w:rsidRPr="0026275F">
              <w:rPr>
                <w:rFonts w:ascii="Garamond" w:hAnsi="Garamond"/>
              </w:rPr>
              <w:t xml:space="preserve">Week </w:t>
            </w:r>
            <w:r>
              <w:rPr>
                <w:rFonts w:ascii="Garamond" w:hAnsi="Garamond"/>
              </w:rPr>
              <w:t>8</w:t>
            </w:r>
          </w:p>
        </w:tc>
        <w:tc>
          <w:tcPr>
            <w:tcW w:w="3168" w:type="dxa"/>
            <w:shd w:val="clear" w:color="auto" w:fill="auto"/>
          </w:tcPr>
          <w:p w14:paraId="65B8EC6B" w14:textId="77777777" w:rsidR="004B67F8" w:rsidRPr="0026275F" w:rsidRDefault="004B67F8" w:rsidP="00327C1E">
            <w:pPr>
              <w:rPr>
                <w:rFonts w:ascii="Garamond" w:hAnsi="Garamond"/>
              </w:rPr>
            </w:pPr>
            <w:r>
              <w:rPr>
                <w:rFonts w:ascii="Garamond" w:hAnsi="Garamond"/>
              </w:rPr>
              <w:t xml:space="preserve">Scholars will identify common problems that people might experience at home, school or work. </w:t>
            </w:r>
          </w:p>
        </w:tc>
        <w:tc>
          <w:tcPr>
            <w:tcW w:w="2253" w:type="dxa"/>
            <w:vMerge w:val="restart"/>
            <w:shd w:val="clear" w:color="auto" w:fill="auto"/>
          </w:tcPr>
          <w:p w14:paraId="0252C11B" w14:textId="77777777" w:rsidR="004B67F8" w:rsidRDefault="004B67F8" w:rsidP="004B67F8">
            <w:pPr>
              <w:pStyle w:val="ListParagraph"/>
              <w:numPr>
                <w:ilvl w:val="0"/>
                <w:numId w:val="3"/>
              </w:numPr>
              <w:ind w:left="162" w:hanging="180"/>
              <w:rPr>
                <w:rFonts w:ascii="Garamond" w:hAnsi="Garamond"/>
              </w:rPr>
            </w:pPr>
            <w:r>
              <w:rPr>
                <w:rFonts w:ascii="Garamond" w:hAnsi="Garamond"/>
              </w:rPr>
              <w:t>problem</w:t>
            </w:r>
          </w:p>
          <w:p w14:paraId="3BC6E26E" w14:textId="77777777" w:rsidR="004B67F8" w:rsidRDefault="004B67F8" w:rsidP="004B67F8">
            <w:pPr>
              <w:pStyle w:val="ListParagraph"/>
              <w:numPr>
                <w:ilvl w:val="0"/>
                <w:numId w:val="3"/>
              </w:numPr>
              <w:ind w:left="162" w:hanging="180"/>
              <w:rPr>
                <w:rFonts w:ascii="Garamond" w:hAnsi="Garamond"/>
              </w:rPr>
            </w:pPr>
            <w:r>
              <w:rPr>
                <w:rFonts w:ascii="Garamond" w:hAnsi="Garamond"/>
              </w:rPr>
              <w:t>blame</w:t>
            </w:r>
          </w:p>
          <w:p w14:paraId="57E96396" w14:textId="77777777" w:rsidR="004B67F8" w:rsidRDefault="004B67F8" w:rsidP="004B67F8">
            <w:pPr>
              <w:pStyle w:val="ListParagraph"/>
              <w:numPr>
                <w:ilvl w:val="0"/>
                <w:numId w:val="3"/>
              </w:numPr>
              <w:ind w:left="162" w:hanging="180"/>
              <w:rPr>
                <w:rFonts w:ascii="Garamond" w:hAnsi="Garamond"/>
              </w:rPr>
            </w:pPr>
            <w:r>
              <w:rPr>
                <w:rFonts w:ascii="Garamond" w:hAnsi="Garamond"/>
              </w:rPr>
              <w:t>experience</w:t>
            </w:r>
          </w:p>
          <w:p w14:paraId="2F9E693B" w14:textId="77777777" w:rsidR="004B67F8" w:rsidRDefault="004B67F8" w:rsidP="004B67F8">
            <w:pPr>
              <w:pStyle w:val="ListParagraph"/>
              <w:numPr>
                <w:ilvl w:val="0"/>
                <w:numId w:val="3"/>
              </w:numPr>
              <w:ind w:left="162" w:hanging="180"/>
              <w:rPr>
                <w:rFonts w:ascii="Garamond" w:hAnsi="Garamond"/>
              </w:rPr>
            </w:pPr>
            <w:r>
              <w:rPr>
                <w:rFonts w:ascii="Garamond" w:hAnsi="Garamond"/>
              </w:rPr>
              <w:t>situation</w:t>
            </w:r>
          </w:p>
          <w:p w14:paraId="6B37B9F3" w14:textId="77777777" w:rsidR="004B67F8" w:rsidRDefault="004B67F8" w:rsidP="00327C1E">
            <w:pPr>
              <w:pStyle w:val="ListParagraph"/>
              <w:ind w:left="162"/>
              <w:rPr>
                <w:rFonts w:ascii="Garamond" w:hAnsi="Garamond"/>
              </w:rPr>
            </w:pPr>
          </w:p>
          <w:p w14:paraId="53E57DFC" w14:textId="77777777" w:rsidR="004B67F8" w:rsidRDefault="004B67F8" w:rsidP="00327C1E">
            <w:pPr>
              <w:pStyle w:val="ListParagraph"/>
              <w:ind w:left="162"/>
              <w:rPr>
                <w:rFonts w:ascii="Garamond" w:hAnsi="Garamond"/>
              </w:rPr>
            </w:pPr>
            <w:r>
              <w:rPr>
                <w:rFonts w:ascii="Garamond" w:hAnsi="Garamond"/>
              </w:rPr>
              <w:t>Vocab. Strategies</w:t>
            </w:r>
          </w:p>
          <w:p w14:paraId="261F1D2A" w14:textId="77777777" w:rsidR="004B67F8" w:rsidRDefault="004B67F8" w:rsidP="00327C1E">
            <w:pPr>
              <w:pStyle w:val="ListParagraph"/>
              <w:ind w:left="162"/>
              <w:rPr>
                <w:rFonts w:ascii="Garamond" w:hAnsi="Garamond"/>
              </w:rPr>
            </w:pPr>
            <w:r>
              <w:rPr>
                <w:rFonts w:ascii="Garamond" w:hAnsi="Garamond"/>
              </w:rPr>
              <w:t>*word wall</w:t>
            </w:r>
          </w:p>
          <w:p w14:paraId="12AEAE53" w14:textId="77777777" w:rsidR="004B67F8" w:rsidRDefault="004B67F8" w:rsidP="00327C1E">
            <w:pPr>
              <w:pStyle w:val="ListParagraph"/>
              <w:ind w:left="162"/>
              <w:rPr>
                <w:rFonts w:ascii="Garamond" w:hAnsi="Garamond"/>
              </w:rPr>
            </w:pPr>
            <w:r>
              <w:rPr>
                <w:rFonts w:ascii="Garamond" w:hAnsi="Garamond"/>
              </w:rPr>
              <w:t>*picture cards</w:t>
            </w:r>
          </w:p>
          <w:p w14:paraId="5262665D" w14:textId="77777777" w:rsidR="004B67F8" w:rsidRPr="00DF5039" w:rsidRDefault="004B67F8" w:rsidP="00327C1E">
            <w:pPr>
              <w:pStyle w:val="ListParagraph"/>
              <w:ind w:left="162"/>
              <w:rPr>
                <w:rFonts w:ascii="Garamond" w:hAnsi="Garamond"/>
              </w:rPr>
            </w:pPr>
            <w:r>
              <w:rPr>
                <w:rFonts w:ascii="Garamond" w:hAnsi="Garamond"/>
              </w:rPr>
              <w:t>*google search</w:t>
            </w:r>
          </w:p>
        </w:tc>
        <w:tc>
          <w:tcPr>
            <w:tcW w:w="2159" w:type="dxa"/>
            <w:vMerge w:val="restart"/>
            <w:shd w:val="clear" w:color="auto" w:fill="auto"/>
          </w:tcPr>
          <w:p w14:paraId="23FDF12D" w14:textId="77777777" w:rsidR="004B67F8" w:rsidRDefault="004B67F8" w:rsidP="004B67F8">
            <w:pPr>
              <w:pStyle w:val="ListParagraph"/>
              <w:numPr>
                <w:ilvl w:val="0"/>
                <w:numId w:val="1"/>
              </w:numPr>
              <w:ind w:left="278" w:hanging="180"/>
              <w:rPr>
                <w:rFonts w:ascii="Garamond" w:hAnsi="Garamond"/>
              </w:rPr>
            </w:pPr>
            <w:r>
              <w:rPr>
                <w:rFonts w:ascii="Garamond" w:hAnsi="Garamond"/>
              </w:rPr>
              <w:t>word processor</w:t>
            </w:r>
          </w:p>
          <w:p w14:paraId="601A1AB2" w14:textId="77777777" w:rsidR="004B67F8" w:rsidRDefault="004B67F8" w:rsidP="004B67F8">
            <w:pPr>
              <w:pStyle w:val="ListParagraph"/>
              <w:numPr>
                <w:ilvl w:val="0"/>
                <w:numId w:val="1"/>
              </w:numPr>
              <w:ind w:left="278" w:hanging="180"/>
              <w:rPr>
                <w:rFonts w:ascii="Garamond" w:hAnsi="Garamond"/>
              </w:rPr>
            </w:pPr>
            <w:r>
              <w:rPr>
                <w:rFonts w:ascii="Garamond" w:hAnsi="Garamond"/>
              </w:rPr>
              <w:t>board maker</w:t>
            </w:r>
          </w:p>
          <w:p w14:paraId="647F0637" w14:textId="77777777" w:rsidR="004B67F8" w:rsidRDefault="004B67F8" w:rsidP="004B67F8">
            <w:pPr>
              <w:pStyle w:val="ListParagraph"/>
              <w:numPr>
                <w:ilvl w:val="0"/>
                <w:numId w:val="1"/>
              </w:numPr>
              <w:ind w:left="278" w:hanging="180"/>
              <w:rPr>
                <w:rFonts w:ascii="Garamond" w:hAnsi="Garamond"/>
              </w:rPr>
            </w:pPr>
            <w:r>
              <w:rPr>
                <w:rFonts w:ascii="Garamond" w:hAnsi="Garamond"/>
              </w:rPr>
              <w:t>picture cards</w:t>
            </w:r>
          </w:p>
          <w:p w14:paraId="781E46DE" w14:textId="77777777" w:rsidR="004B67F8" w:rsidRDefault="004B67F8" w:rsidP="004B67F8">
            <w:pPr>
              <w:pStyle w:val="ListParagraph"/>
              <w:numPr>
                <w:ilvl w:val="0"/>
                <w:numId w:val="1"/>
              </w:numPr>
              <w:ind w:left="278" w:hanging="180"/>
              <w:rPr>
                <w:rFonts w:ascii="Garamond" w:hAnsi="Garamond"/>
              </w:rPr>
            </w:pPr>
            <w:r>
              <w:rPr>
                <w:rFonts w:ascii="Garamond" w:hAnsi="Garamond"/>
              </w:rPr>
              <w:t>choice board</w:t>
            </w:r>
          </w:p>
          <w:p w14:paraId="3C919927" w14:textId="77777777" w:rsidR="004B67F8" w:rsidRPr="00DF5039" w:rsidRDefault="004B67F8" w:rsidP="004B67F8">
            <w:pPr>
              <w:pStyle w:val="ListParagraph"/>
              <w:numPr>
                <w:ilvl w:val="0"/>
                <w:numId w:val="1"/>
              </w:numPr>
              <w:ind w:left="278" w:hanging="180"/>
              <w:rPr>
                <w:rFonts w:ascii="Garamond" w:hAnsi="Garamond"/>
              </w:rPr>
            </w:pPr>
            <w:r>
              <w:rPr>
                <w:rFonts w:ascii="Garamond" w:hAnsi="Garamond"/>
              </w:rPr>
              <w:t>picture situation cards (when this happens…do this)</w:t>
            </w:r>
          </w:p>
        </w:tc>
        <w:tc>
          <w:tcPr>
            <w:tcW w:w="5000" w:type="dxa"/>
            <w:vMerge w:val="restart"/>
            <w:shd w:val="clear" w:color="auto" w:fill="auto"/>
          </w:tcPr>
          <w:p w14:paraId="38AD333A" w14:textId="77777777" w:rsidR="004B67F8" w:rsidRDefault="004B67F8" w:rsidP="00327C1E">
            <w:pPr>
              <w:rPr>
                <w:rFonts w:ascii="Garamond" w:hAnsi="Garamond"/>
                <w:sz w:val="20"/>
                <w:szCs w:val="20"/>
              </w:rPr>
            </w:pPr>
            <w:r>
              <w:rPr>
                <w:rFonts w:ascii="Garamond" w:hAnsi="Garamond"/>
                <w:sz w:val="20"/>
                <w:szCs w:val="20"/>
              </w:rPr>
              <w:t>Curriculum pages: 148-149</w:t>
            </w:r>
          </w:p>
          <w:p w14:paraId="67930B8A" w14:textId="77777777" w:rsidR="004B67F8" w:rsidRPr="0026275F" w:rsidRDefault="004B67F8" w:rsidP="00327C1E">
            <w:pPr>
              <w:rPr>
                <w:rFonts w:ascii="Garamond" w:hAnsi="Garamond"/>
                <w:sz w:val="20"/>
                <w:szCs w:val="20"/>
              </w:rPr>
            </w:pPr>
            <w:hyperlink r:id="rId12" w:history="1">
              <w:r w:rsidRPr="00A2060C">
                <w:rPr>
                  <w:rStyle w:val="Hyperlink"/>
                  <w:rFonts w:ascii="Garamond" w:hAnsi="Garamond"/>
                  <w:sz w:val="20"/>
                  <w:szCs w:val="20"/>
                </w:rPr>
                <w:t>Social Skills Activities for Special Children by Darlene M.</w:t>
              </w:r>
            </w:hyperlink>
          </w:p>
          <w:p w14:paraId="0F2E9450" w14:textId="77777777" w:rsidR="004B67F8" w:rsidRDefault="004B67F8" w:rsidP="00327C1E">
            <w:pPr>
              <w:rPr>
                <w:rFonts w:ascii="Garamond" w:hAnsi="Garamond"/>
              </w:rPr>
            </w:pPr>
          </w:p>
          <w:p w14:paraId="08FC791D" w14:textId="77777777" w:rsidR="004B67F8" w:rsidRDefault="004B67F8" w:rsidP="00327C1E">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Have scholars identify some problems they are having at home (i.e. getting dressed independently at home). They may write them down and save them for the problem solving lesson. </w:t>
            </w:r>
          </w:p>
          <w:p w14:paraId="58BEFBEA" w14:textId="77777777" w:rsidR="004B67F8" w:rsidRDefault="004B67F8" w:rsidP="00327C1E">
            <w:pPr>
              <w:rPr>
                <w:rFonts w:ascii="Garamond" w:hAnsi="Garamond"/>
                <w:sz w:val="20"/>
                <w:szCs w:val="20"/>
              </w:rPr>
            </w:pPr>
          </w:p>
          <w:p w14:paraId="31D32A8F" w14:textId="77777777" w:rsidR="004B67F8" w:rsidRPr="0026275F" w:rsidRDefault="004B67F8" w:rsidP="00327C1E">
            <w:pPr>
              <w:rPr>
                <w:rFonts w:ascii="Garamond" w:hAnsi="Garamond"/>
                <w:sz w:val="20"/>
                <w:szCs w:val="20"/>
              </w:rPr>
            </w:pPr>
            <w:r>
              <w:rPr>
                <w:rFonts w:ascii="Garamond" w:hAnsi="Garamond"/>
                <w:sz w:val="20"/>
                <w:szCs w:val="20"/>
              </w:rPr>
              <w:t>Extension Activities: Create board maker or other picture problem examples for scholars to identify that are work related. Scholars would also benefit from exploring their school environment and identifying problems (i.e. if a door is locked, no paper in the work room, the book they wanted wasn’t at the library, etc.)</w:t>
            </w:r>
          </w:p>
          <w:p w14:paraId="0D146EAB" w14:textId="77777777" w:rsidR="004B67F8" w:rsidRDefault="004B67F8" w:rsidP="00327C1E">
            <w:pPr>
              <w:rPr>
                <w:rFonts w:ascii="Garamond" w:hAnsi="Garamond"/>
              </w:rPr>
            </w:pPr>
          </w:p>
          <w:p w14:paraId="63E64ADE" w14:textId="77777777" w:rsidR="004B67F8" w:rsidRDefault="004B67F8" w:rsidP="00327C1E">
            <w:pPr>
              <w:rPr>
                <w:rFonts w:ascii="Garamond" w:hAnsi="Garamond"/>
              </w:rPr>
            </w:pPr>
            <w:r>
              <w:rPr>
                <w:rFonts w:ascii="Garamond" w:hAnsi="Garamond"/>
                <w:sz w:val="20"/>
                <w:szCs w:val="20"/>
              </w:rPr>
              <w:t>Assessment: Scholars will be given a Pre-test (page 149). Directions: give scholar the assessment before teaching (they will get a grade of 100% for participation). For their weekly assessment, scholars will be given a Post-test (page 149).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w:t>
            </w:r>
          </w:p>
          <w:p w14:paraId="14D3220F" w14:textId="77777777" w:rsidR="004B67F8" w:rsidRDefault="004B67F8" w:rsidP="00327C1E">
            <w:pPr>
              <w:rPr>
                <w:rFonts w:ascii="Garamond" w:hAnsi="Garamond"/>
              </w:rPr>
            </w:pPr>
          </w:p>
          <w:p w14:paraId="02CE5326" w14:textId="77777777" w:rsidR="004B67F8" w:rsidRDefault="004B67F8" w:rsidP="00327C1E">
            <w:pPr>
              <w:rPr>
                <w:rFonts w:ascii="Garamond" w:hAnsi="Garamond"/>
              </w:rPr>
            </w:pPr>
          </w:p>
          <w:p w14:paraId="40588709" w14:textId="77777777" w:rsidR="004B67F8" w:rsidRDefault="004B67F8" w:rsidP="00327C1E">
            <w:pPr>
              <w:rPr>
                <w:rFonts w:ascii="Garamond" w:hAnsi="Garamond"/>
              </w:rPr>
            </w:pPr>
          </w:p>
          <w:p w14:paraId="333AB5B1" w14:textId="77777777" w:rsidR="004B67F8" w:rsidRDefault="004B67F8" w:rsidP="00327C1E">
            <w:pPr>
              <w:rPr>
                <w:rFonts w:ascii="Garamond" w:hAnsi="Garamond"/>
              </w:rPr>
            </w:pPr>
          </w:p>
          <w:p w14:paraId="1F4140E3" w14:textId="77777777" w:rsidR="004B67F8" w:rsidRDefault="004B67F8" w:rsidP="00327C1E">
            <w:pPr>
              <w:rPr>
                <w:rFonts w:ascii="Garamond" w:hAnsi="Garamond"/>
              </w:rPr>
            </w:pPr>
          </w:p>
          <w:p w14:paraId="2562FC10" w14:textId="77777777" w:rsidR="004B67F8" w:rsidRPr="0026275F" w:rsidRDefault="004B67F8" w:rsidP="00327C1E">
            <w:pPr>
              <w:rPr>
                <w:rFonts w:ascii="Garamond" w:hAnsi="Garamond"/>
              </w:rPr>
            </w:pPr>
          </w:p>
        </w:tc>
      </w:tr>
      <w:tr w:rsidR="004B67F8" w14:paraId="2772E9E5" w14:textId="77777777" w:rsidTr="004B67F8">
        <w:trPr>
          <w:trHeight w:val="330"/>
        </w:trPr>
        <w:tc>
          <w:tcPr>
            <w:tcW w:w="1240" w:type="dxa"/>
            <w:vMerge/>
            <w:shd w:val="clear" w:color="auto" w:fill="auto"/>
            <w:vAlign w:val="center"/>
          </w:tcPr>
          <w:p w14:paraId="2485E616" w14:textId="77777777" w:rsidR="004B67F8" w:rsidRPr="0026275F" w:rsidRDefault="004B67F8" w:rsidP="00327C1E">
            <w:pPr>
              <w:jc w:val="center"/>
              <w:rPr>
                <w:rFonts w:ascii="Garamond" w:hAnsi="Garamond"/>
              </w:rPr>
            </w:pPr>
          </w:p>
        </w:tc>
        <w:tc>
          <w:tcPr>
            <w:tcW w:w="3168" w:type="dxa"/>
            <w:shd w:val="clear" w:color="auto" w:fill="auto"/>
          </w:tcPr>
          <w:p w14:paraId="3FD89676" w14:textId="77777777" w:rsidR="004B67F8" w:rsidRPr="0026275F" w:rsidRDefault="004B67F8" w:rsidP="00327C1E">
            <w:pPr>
              <w:rPr>
                <w:rFonts w:ascii="Garamond" w:hAnsi="Garamond"/>
              </w:rPr>
            </w:pPr>
            <w:r>
              <w:rPr>
                <w:rFonts w:ascii="Garamond" w:hAnsi="Garamond"/>
              </w:rPr>
              <w:t xml:space="preserve">Scholars will identify common problems with the use of pictures that people might experience at home, school or work. </w:t>
            </w:r>
          </w:p>
        </w:tc>
        <w:tc>
          <w:tcPr>
            <w:tcW w:w="2253" w:type="dxa"/>
            <w:vMerge/>
            <w:shd w:val="clear" w:color="auto" w:fill="auto"/>
          </w:tcPr>
          <w:p w14:paraId="7310F6BE" w14:textId="77777777" w:rsidR="004B67F8" w:rsidRPr="0026275F" w:rsidRDefault="004B67F8" w:rsidP="004B67F8">
            <w:pPr>
              <w:pStyle w:val="ListParagraph"/>
              <w:numPr>
                <w:ilvl w:val="0"/>
                <w:numId w:val="3"/>
              </w:numPr>
              <w:ind w:left="162" w:hanging="180"/>
              <w:rPr>
                <w:rFonts w:ascii="Garamond" w:hAnsi="Garamond"/>
              </w:rPr>
            </w:pPr>
          </w:p>
        </w:tc>
        <w:tc>
          <w:tcPr>
            <w:tcW w:w="2159" w:type="dxa"/>
            <w:vMerge/>
            <w:shd w:val="clear" w:color="auto" w:fill="auto"/>
          </w:tcPr>
          <w:p w14:paraId="6CD6DAF8" w14:textId="77777777" w:rsidR="004B67F8" w:rsidRPr="0026275F" w:rsidRDefault="004B67F8" w:rsidP="004B67F8">
            <w:pPr>
              <w:pStyle w:val="ListParagraph"/>
              <w:numPr>
                <w:ilvl w:val="0"/>
                <w:numId w:val="3"/>
              </w:numPr>
              <w:ind w:left="195" w:hanging="180"/>
              <w:rPr>
                <w:rFonts w:ascii="Garamond" w:hAnsi="Garamond"/>
              </w:rPr>
            </w:pPr>
          </w:p>
        </w:tc>
        <w:tc>
          <w:tcPr>
            <w:tcW w:w="5000" w:type="dxa"/>
            <w:vMerge/>
            <w:shd w:val="clear" w:color="auto" w:fill="auto"/>
          </w:tcPr>
          <w:p w14:paraId="099B575B" w14:textId="77777777" w:rsidR="004B67F8" w:rsidRDefault="004B67F8" w:rsidP="00327C1E">
            <w:pPr>
              <w:rPr>
                <w:rFonts w:ascii="Garamond" w:hAnsi="Garamond"/>
                <w:sz w:val="20"/>
                <w:szCs w:val="20"/>
              </w:rPr>
            </w:pPr>
          </w:p>
        </w:tc>
      </w:tr>
      <w:tr w:rsidR="004B67F8" w14:paraId="0B80AF13" w14:textId="77777777" w:rsidTr="004B67F8">
        <w:trPr>
          <w:trHeight w:val="390"/>
        </w:trPr>
        <w:tc>
          <w:tcPr>
            <w:tcW w:w="1240" w:type="dxa"/>
            <w:vMerge/>
            <w:shd w:val="clear" w:color="auto" w:fill="auto"/>
            <w:vAlign w:val="center"/>
          </w:tcPr>
          <w:p w14:paraId="7E83B3A1" w14:textId="77777777" w:rsidR="004B67F8" w:rsidRPr="0026275F" w:rsidRDefault="004B67F8" w:rsidP="00327C1E">
            <w:pPr>
              <w:jc w:val="center"/>
              <w:rPr>
                <w:rFonts w:ascii="Garamond" w:hAnsi="Garamond"/>
              </w:rPr>
            </w:pPr>
          </w:p>
        </w:tc>
        <w:tc>
          <w:tcPr>
            <w:tcW w:w="3168" w:type="dxa"/>
            <w:shd w:val="clear" w:color="auto" w:fill="auto"/>
          </w:tcPr>
          <w:p w14:paraId="1D8F2598" w14:textId="77777777" w:rsidR="004B67F8" w:rsidRPr="0026275F" w:rsidRDefault="004B67F8" w:rsidP="00327C1E">
            <w:pPr>
              <w:rPr>
                <w:rFonts w:ascii="Garamond" w:hAnsi="Garamond"/>
              </w:rPr>
            </w:pPr>
            <w:r>
              <w:rPr>
                <w:rFonts w:ascii="Garamond" w:hAnsi="Garamond"/>
              </w:rPr>
              <w:t xml:space="preserve">Scholars will identify common problems with the use of a choice board that people might experience at home, school or work. </w:t>
            </w:r>
          </w:p>
        </w:tc>
        <w:tc>
          <w:tcPr>
            <w:tcW w:w="2253" w:type="dxa"/>
            <w:vMerge/>
            <w:shd w:val="clear" w:color="auto" w:fill="auto"/>
          </w:tcPr>
          <w:p w14:paraId="17A206AC" w14:textId="77777777" w:rsidR="004B67F8" w:rsidRPr="0026275F" w:rsidRDefault="004B67F8" w:rsidP="004B67F8">
            <w:pPr>
              <w:pStyle w:val="ListParagraph"/>
              <w:numPr>
                <w:ilvl w:val="0"/>
                <w:numId w:val="3"/>
              </w:numPr>
              <w:ind w:left="162" w:hanging="180"/>
              <w:rPr>
                <w:rFonts w:ascii="Garamond" w:hAnsi="Garamond"/>
              </w:rPr>
            </w:pPr>
          </w:p>
        </w:tc>
        <w:tc>
          <w:tcPr>
            <w:tcW w:w="2159" w:type="dxa"/>
            <w:vMerge/>
            <w:shd w:val="clear" w:color="auto" w:fill="auto"/>
          </w:tcPr>
          <w:p w14:paraId="3DE6AEC7" w14:textId="77777777" w:rsidR="004B67F8" w:rsidRPr="0026275F" w:rsidRDefault="004B67F8" w:rsidP="004B67F8">
            <w:pPr>
              <w:pStyle w:val="ListParagraph"/>
              <w:numPr>
                <w:ilvl w:val="0"/>
                <w:numId w:val="3"/>
              </w:numPr>
              <w:ind w:left="195" w:hanging="180"/>
              <w:rPr>
                <w:rFonts w:ascii="Garamond" w:hAnsi="Garamond"/>
              </w:rPr>
            </w:pPr>
          </w:p>
        </w:tc>
        <w:tc>
          <w:tcPr>
            <w:tcW w:w="5000" w:type="dxa"/>
            <w:vMerge/>
            <w:shd w:val="clear" w:color="auto" w:fill="auto"/>
          </w:tcPr>
          <w:p w14:paraId="55CBEE45" w14:textId="77777777" w:rsidR="004B67F8" w:rsidRDefault="004B67F8" w:rsidP="00327C1E">
            <w:pPr>
              <w:rPr>
                <w:rFonts w:ascii="Garamond" w:hAnsi="Garamond"/>
                <w:sz w:val="20"/>
                <w:szCs w:val="20"/>
              </w:rPr>
            </w:pPr>
          </w:p>
        </w:tc>
      </w:tr>
      <w:tr w:rsidR="004B67F8" w14:paraId="515DA5BD" w14:textId="77777777" w:rsidTr="004B67F8">
        <w:trPr>
          <w:trHeight w:val="375"/>
        </w:trPr>
        <w:tc>
          <w:tcPr>
            <w:tcW w:w="1240" w:type="dxa"/>
            <w:vMerge/>
            <w:shd w:val="clear" w:color="auto" w:fill="auto"/>
            <w:vAlign w:val="center"/>
          </w:tcPr>
          <w:p w14:paraId="62C935DB" w14:textId="77777777" w:rsidR="004B67F8" w:rsidRPr="0026275F" w:rsidRDefault="004B67F8" w:rsidP="00327C1E">
            <w:pPr>
              <w:jc w:val="center"/>
              <w:rPr>
                <w:rFonts w:ascii="Garamond" w:hAnsi="Garamond"/>
              </w:rPr>
            </w:pPr>
          </w:p>
        </w:tc>
        <w:tc>
          <w:tcPr>
            <w:tcW w:w="3168" w:type="dxa"/>
            <w:shd w:val="clear" w:color="auto" w:fill="auto"/>
          </w:tcPr>
          <w:p w14:paraId="5C23F71C" w14:textId="77777777" w:rsidR="004B67F8" w:rsidRPr="0026275F" w:rsidRDefault="004B67F8" w:rsidP="00327C1E">
            <w:pPr>
              <w:rPr>
                <w:rFonts w:ascii="Garamond" w:hAnsi="Garamond"/>
              </w:rPr>
            </w:pPr>
            <w:r>
              <w:rPr>
                <w:rFonts w:ascii="Garamond" w:hAnsi="Garamond"/>
              </w:rPr>
              <w:t xml:space="preserve">With an assistant, scholars will identify common problems people might experience at home, school or work. </w:t>
            </w:r>
          </w:p>
        </w:tc>
        <w:tc>
          <w:tcPr>
            <w:tcW w:w="2253" w:type="dxa"/>
            <w:vMerge/>
            <w:shd w:val="clear" w:color="auto" w:fill="auto"/>
          </w:tcPr>
          <w:p w14:paraId="6ACBE43B" w14:textId="77777777" w:rsidR="004B67F8" w:rsidRPr="0026275F" w:rsidRDefault="004B67F8" w:rsidP="004B67F8">
            <w:pPr>
              <w:pStyle w:val="ListParagraph"/>
              <w:numPr>
                <w:ilvl w:val="0"/>
                <w:numId w:val="3"/>
              </w:numPr>
              <w:ind w:left="162" w:hanging="180"/>
              <w:rPr>
                <w:rFonts w:ascii="Garamond" w:hAnsi="Garamond"/>
              </w:rPr>
            </w:pPr>
          </w:p>
        </w:tc>
        <w:tc>
          <w:tcPr>
            <w:tcW w:w="2159" w:type="dxa"/>
            <w:vMerge/>
            <w:shd w:val="clear" w:color="auto" w:fill="auto"/>
          </w:tcPr>
          <w:p w14:paraId="2AFF9D54" w14:textId="77777777" w:rsidR="004B67F8" w:rsidRPr="0026275F" w:rsidRDefault="004B67F8" w:rsidP="004B67F8">
            <w:pPr>
              <w:pStyle w:val="ListParagraph"/>
              <w:numPr>
                <w:ilvl w:val="0"/>
                <w:numId w:val="3"/>
              </w:numPr>
              <w:ind w:left="195" w:hanging="180"/>
              <w:rPr>
                <w:rFonts w:ascii="Garamond" w:hAnsi="Garamond"/>
              </w:rPr>
            </w:pPr>
          </w:p>
        </w:tc>
        <w:tc>
          <w:tcPr>
            <w:tcW w:w="5000" w:type="dxa"/>
            <w:vMerge/>
            <w:shd w:val="clear" w:color="auto" w:fill="auto"/>
          </w:tcPr>
          <w:p w14:paraId="2B435697" w14:textId="77777777" w:rsidR="004B67F8" w:rsidRDefault="004B67F8" w:rsidP="00327C1E">
            <w:pPr>
              <w:rPr>
                <w:rFonts w:ascii="Garamond" w:hAnsi="Garamond"/>
                <w:sz w:val="20"/>
                <w:szCs w:val="20"/>
              </w:rPr>
            </w:pPr>
          </w:p>
        </w:tc>
      </w:tr>
      <w:tr w:rsidR="004B67F8" w:rsidRPr="00510CC0" w14:paraId="76185941" w14:textId="77777777" w:rsidTr="004B67F8">
        <w:trPr>
          <w:trHeight w:val="195"/>
        </w:trPr>
        <w:tc>
          <w:tcPr>
            <w:tcW w:w="1240" w:type="dxa"/>
            <w:vMerge w:val="restart"/>
            <w:shd w:val="clear" w:color="auto" w:fill="auto"/>
            <w:vAlign w:val="center"/>
          </w:tcPr>
          <w:p w14:paraId="10AC170F" w14:textId="77777777" w:rsidR="004B67F8" w:rsidRPr="0026275F" w:rsidRDefault="004B67F8" w:rsidP="00327C1E">
            <w:pPr>
              <w:jc w:val="center"/>
              <w:rPr>
                <w:rFonts w:ascii="Garamond" w:hAnsi="Garamond"/>
              </w:rPr>
            </w:pPr>
            <w:r w:rsidRPr="0026275F">
              <w:rPr>
                <w:rFonts w:ascii="Garamond" w:hAnsi="Garamond"/>
              </w:rPr>
              <w:lastRenderedPageBreak/>
              <w:t xml:space="preserve">Week </w:t>
            </w:r>
            <w:r>
              <w:rPr>
                <w:rFonts w:ascii="Garamond" w:hAnsi="Garamond"/>
              </w:rPr>
              <w:t>9</w:t>
            </w:r>
          </w:p>
        </w:tc>
        <w:tc>
          <w:tcPr>
            <w:tcW w:w="3168" w:type="dxa"/>
            <w:shd w:val="clear" w:color="auto" w:fill="auto"/>
          </w:tcPr>
          <w:p w14:paraId="34FD544B" w14:textId="77777777" w:rsidR="004B67F8" w:rsidRPr="0026275F" w:rsidRDefault="004B67F8" w:rsidP="00327C1E">
            <w:pPr>
              <w:rPr>
                <w:rFonts w:ascii="Garamond" w:hAnsi="Garamond"/>
              </w:rPr>
            </w:pPr>
            <w:r>
              <w:rPr>
                <w:rFonts w:ascii="Garamond" w:hAnsi="Garamond"/>
              </w:rPr>
              <w:t>Scholars will identify polite ways to request help from others.</w:t>
            </w:r>
          </w:p>
        </w:tc>
        <w:tc>
          <w:tcPr>
            <w:tcW w:w="2253" w:type="dxa"/>
            <w:vMerge w:val="restart"/>
            <w:shd w:val="clear" w:color="auto" w:fill="auto"/>
          </w:tcPr>
          <w:p w14:paraId="7597A3C6" w14:textId="77777777" w:rsidR="004B67F8" w:rsidRDefault="004B67F8" w:rsidP="004B67F8">
            <w:pPr>
              <w:pStyle w:val="ListParagraph"/>
              <w:numPr>
                <w:ilvl w:val="0"/>
                <w:numId w:val="3"/>
              </w:numPr>
              <w:rPr>
                <w:rFonts w:ascii="Garamond" w:hAnsi="Garamond"/>
              </w:rPr>
            </w:pPr>
            <w:r>
              <w:rPr>
                <w:rFonts w:ascii="Garamond" w:hAnsi="Garamond"/>
              </w:rPr>
              <w:t>help</w:t>
            </w:r>
          </w:p>
          <w:p w14:paraId="5572DDA9" w14:textId="77777777" w:rsidR="004B67F8" w:rsidRDefault="004B67F8" w:rsidP="004B67F8">
            <w:pPr>
              <w:pStyle w:val="ListParagraph"/>
              <w:numPr>
                <w:ilvl w:val="0"/>
                <w:numId w:val="3"/>
              </w:numPr>
              <w:rPr>
                <w:rFonts w:ascii="Garamond" w:hAnsi="Garamond"/>
              </w:rPr>
            </w:pPr>
            <w:r>
              <w:rPr>
                <w:rFonts w:ascii="Garamond" w:hAnsi="Garamond"/>
              </w:rPr>
              <w:t>polite</w:t>
            </w:r>
          </w:p>
          <w:p w14:paraId="32AE8A9D" w14:textId="77777777" w:rsidR="004B67F8" w:rsidRDefault="004B67F8" w:rsidP="004B67F8">
            <w:pPr>
              <w:pStyle w:val="ListParagraph"/>
              <w:numPr>
                <w:ilvl w:val="0"/>
                <w:numId w:val="3"/>
              </w:numPr>
              <w:rPr>
                <w:rFonts w:ascii="Garamond" w:hAnsi="Garamond"/>
              </w:rPr>
            </w:pPr>
            <w:r>
              <w:rPr>
                <w:rFonts w:ascii="Garamond" w:hAnsi="Garamond"/>
              </w:rPr>
              <w:t>request</w:t>
            </w:r>
          </w:p>
          <w:p w14:paraId="6D088A4A" w14:textId="77777777" w:rsidR="004B67F8" w:rsidRDefault="004B67F8" w:rsidP="00327C1E">
            <w:pPr>
              <w:pStyle w:val="ListParagraph"/>
              <w:rPr>
                <w:rFonts w:ascii="Garamond" w:hAnsi="Garamond"/>
              </w:rPr>
            </w:pPr>
          </w:p>
          <w:p w14:paraId="7BAE303E" w14:textId="77777777" w:rsidR="004B67F8" w:rsidRDefault="004B67F8" w:rsidP="00327C1E">
            <w:pPr>
              <w:pStyle w:val="ListParagraph"/>
              <w:ind w:left="162"/>
              <w:rPr>
                <w:rFonts w:ascii="Garamond" w:hAnsi="Garamond"/>
              </w:rPr>
            </w:pPr>
          </w:p>
          <w:p w14:paraId="647DA1FF" w14:textId="77777777" w:rsidR="004B67F8" w:rsidRPr="001817D5" w:rsidRDefault="004B67F8" w:rsidP="00327C1E">
            <w:pPr>
              <w:rPr>
                <w:rFonts w:ascii="Garamond" w:hAnsi="Garamond"/>
              </w:rPr>
            </w:pPr>
            <w:r>
              <w:rPr>
                <w:rFonts w:ascii="Garamond" w:hAnsi="Garamond"/>
              </w:rPr>
              <w:t xml:space="preserve"> </w:t>
            </w:r>
            <w:r w:rsidRPr="001817D5">
              <w:rPr>
                <w:rFonts w:ascii="Garamond" w:hAnsi="Garamond"/>
              </w:rPr>
              <w:t>Vocab. Strategies</w:t>
            </w:r>
          </w:p>
          <w:p w14:paraId="42BCADFF" w14:textId="77777777" w:rsidR="004B67F8" w:rsidRDefault="004B67F8" w:rsidP="00327C1E">
            <w:pPr>
              <w:pStyle w:val="ListParagraph"/>
              <w:ind w:left="162"/>
              <w:rPr>
                <w:rFonts w:ascii="Garamond" w:hAnsi="Garamond"/>
              </w:rPr>
            </w:pPr>
            <w:r>
              <w:rPr>
                <w:rFonts w:ascii="Garamond" w:hAnsi="Garamond"/>
              </w:rPr>
              <w:t>*word wall</w:t>
            </w:r>
          </w:p>
          <w:p w14:paraId="5B6BDADD" w14:textId="77777777" w:rsidR="004B67F8" w:rsidRDefault="004B67F8" w:rsidP="00327C1E">
            <w:pPr>
              <w:pStyle w:val="ListParagraph"/>
              <w:ind w:left="162"/>
              <w:rPr>
                <w:rFonts w:ascii="Garamond" w:hAnsi="Garamond"/>
              </w:rPr>
            </w:pPr>
            <w:r>
              <w:rPr>
                <w:rFonts w:ascii="Garamond" w:hAnsi="Garamond"/>
              </w:rPr>
              <w:t>*picture cards</w:t>
            </w:r>
          </w:p>
          <w:p w14:paraId="53B83836" w14:textId="77777777" w:rsidR="004B67F8" w:rsidRPr="001817D5" w:rsidRDefault="004B67F8" w:rsidP="00327C1E">
            <w:pPr>
              <w:rPr>
                <w:rFonts w:ascii="Garamond" w:hAnsi="Garamond"/>
              </w:rPr>
            </w:pPr>
            <w:r>
              <w:rPr>
                <w:rFonts w:ascii="Garamond" w:hAnsi="Garamond"/>
              </w:rPr>
              <w:t xml:space="preserve">   </w:t>
            </w:r>
            <w:r w:rsidRPr="001817D5">
              <w:rPr>
                <w:rFonts w:ascii="Garamond" w:hAnsi="Garamond"/>
              </w:rPr>
              <w:t>*google search</w:t>
            </w:r>
          </w:p>
        </w:tc>
        <w:tc>
          <w:tcPr>
            <w:tcW w:w="2159" w:type="dxa"/>
            <w:vMerge w:val="restart"/>
            <w:shd w:val="clear" w:color="auto" w:fill="auto"/>
          </w:tcPr>
          <w:p w14:paraId="5D5146FB" w14:textId="77777777" w:rsidR="004B67F8" w:rsidRDefault="004B67F8" w:rsidP="004B67F8">
            <w:pPr>
              <w:pStyle w:val="ListParagraph"/>
              <w:numPr>
                <w:ilvl w:val="0"/>
                <w:numId w:val="1"/>
              </w:numPr>
              <w:ind w:left="278" w:hanging="180"/>
              <w:rPr>
                <w:rFonts w:ascii="Garamond" w:hAnsi="Garamond"/>
              </w:rPr>
            </w:pPr>
            <w:r>
              <w:rPr>
                <w:rFonts w:ascii="Garamond" w:hAnsi="Garamond"/>
              </w:rPr>
              <w:t>word processor</w:t>
            </w:r>
          </w:p>
          <w:p w14:paraId="121D0372" w14:textId="77777777" w:rsidR="004B67F8" w:rsidRDefault="004B67F8" w:rsidP="004B67F8">
            <w:pPr>
              <w:pStyle w:val="ListParagraph"/>
              <w:numPr>
                <w:ilvl w:val="0"/>
                <w:numId w:val="1"/>
              </w:numPr>
              <w:ind w:left="278" w:hanging="180"/>
              <w:rPr>
                <w:rFonts w:ascii="Garamond" w:hAnsi="Garamond"/>
              </w:rPr>
            </w:pPr>
            <w:r>
              <w:rPr>
                <w:rFonts w:ascii="Garamond" w:hAnsi="Garamond"/>
              </w:rPr>
              <w:t>board maker</w:t>
            </w:r>
          </w:p>
          <w:p w14:paraId="7E19F457" w14:textId="77777777" w:rsidR="004B67F8" w:rsidRDefault="004B67F8" w:rsidP="004B67F8">
            <w:pPr>
              <w:pStyle w:val="ListParagraph"/>
              <w:numPr>
                <w:ilvl w:val="0"/>
                <w:numId w:val="1"/>
              </w:numPr>
              <w:ind w:left="278" w:hanging="180"/>
              <w:rPr>
                <w:rFonts w:ascii="Garamond" w:hAnsi="Garamond"/>
              </w:rPr>
            </w:pPr>
            <w:r>
              <w:rPr>
                <w:rFonts w:ascii="Garamond" w:hAnsi="Garamond"/>
              </w:rPr>
              <w:t>picture cards</w:t>
            </w:r>
          </w:p>
          <w:p w14:paraId="44BFBC32" w14:textId="77777777" w:rsidR="004B67F8" w:rsidRDefault="004B67F8" w:rsidP="004B67F8">
            <w:pPr>
              <w:pStyle w:val="ListParagraph"/>
              <w:numPr>
                <w:ilvl w:val="0"/>
                <w:numId w:val="1"/>
              </w:numPr>
              <w:ind w:left="278" w:hanging="180"/>
              <w:rPr>
                <w:rFonts w:ascii="Garamond" w:hAnsi="Garamond"/>
              </w:rPr>
            </w:pPr>
            <w:r>
              <w:rPr>
                <w:rFonts w:ascii="Garamond" w:hAnsi="Garamond"/>
              </w:rPr>
              <w:t>choice board</w:t>
            </w:r>
          </w:p>
          <w:p w14:paraId="0AA3971E" w14:textId="77777777" w:rsidR="004B67F8" w:rsidRDefault="004B67F8" w:rsidP="004B67F8">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40E92248" w14:textId="77777777" w:rsidR="004B67F8" w:rsidRPr="00DF443C" w:rsidRDefault="004B67F8" w:rsidP="004B67F8">
            <w:pPr>
              <w:pStyle w:val="ListParagraph"/>
              <w:numPr>
                <w:ilvl w:val="0"/>
                <w:numId w:val="1"/>
              </w:numPr>
              <w:ind w:left="278" w:hanging="180"/>
              <w:rPr>
                <w:rFonts w:ascii="Garamond" w:hAnsi="Garamond"/>
              </w:rPr>
            </w:pPr>
            <w:r w:rsidRPr="00DF443C">
              <w:rPr>
                <w:rFonts w:ascii="Garamond" w:hAnsi="Garamond"/>
              </w:rPr>
              <w:t>object calendar schedule (level four)</w:t>
            </w:r>
          </w:p>
        </w:tc>
        <w:tc>
          <w:tcPr>
            <w:tcW w:w="5000" w:type="dxa"/>
            <w:vMerge w:val="restart"/>
            <w:shd w:val="clear" w:color="auto" w:fill="auto"/>
          </w:tcPr>
          <w:p w14:paraId="4AD4E977" w14:textId="77777777" w:rsidR="004B67F8" w:rsidRDefault="004B67F8" w:rsidP="00327C1E">
            <w:pPr>
              <w:rPr>
                <w:rFonts w:ascii="Garamond" w:hAnsi="Garamond"/>
                <w:sz w:val="20"/>
                <w:szCs w:val="20"/>
              </w:rPr>
            </w:pPr>
            <w:r>
              <w:rPr>
                <w:rFonts w:ascii="Garamond" w:hAnsi="Garamond"/>
                <w:sz w:val="20"/>
                <w:szCs w:val="20"/>
              </w:rPr>
              <w:t>Curriculum pages: 150-151</w:t>
            </w:r>
          </w:p>
          <w:p w14:paraId="650D54BE" w14:textId="77777777" w:rsidR="004B67F8" w:rsidRPr="0026275F" w:rsidRDefault="004B67F8" w:rsidP="00327C1E">
            <w:pPr>
              <w:rPr>
                <w:rFonts w:ascii="Garamond" w:hAnsi="Garamond"/>
                <w:sz w:val="20"/>
                <w:szCs w:val="20"/>
              </w:rPr>
            </w:pPr>
            <w:hyperlink r:id="rId13" w:history="1">
              <w:r w:rsidRPr="00A2060C">
                <w:rPr>
                  <w:rStyle w:val="Hyperlink"/>
                  <w:rFonts w:ascii="Garamond" w:hAnsi="Garamond"/>
                  <w:sz w:val="20"/>
                  <w:szCs w:val="20"/>
                </w:rPr>
                <w:t>Social Skills Activities for Special Children by Darlene M.</w:t>
              </w:r>
            </w:hyperlink>
          </w:p>
          <w:p w14:paraId="4B78E70C" w14:textId="77777777" w:rsidR="004B67F8" w:rsidRDefault="004B67F8" w:rsidP="00327C1E">
            <w:pPr>
              <w:rPr>
                <w:rFonts w:ascii="Garamond" w:hAnsi="Garamond"/>
                <w:sz w:val="20"/>
                <w:szCs w:val="20"/>
              </w:rPr>
            </w:pPr>
          </w:p>
          <w:p w14:paraId="78449205" w14:textId="77777777" w:rsidR="004B67F8" w:rsidRDefault="004B67F8" w:rsidP="00327C1E">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Have scholars identify their top three requests at home. Scholars will create request cards to ask politely at home. *Teachers can also send home a parent questionnaire of what they think are their child’s top requests. Then, students can create request cards based on these responses from parents.</w:t>
            </w:r>
          </w:p>
          <w:p w14:paraId="79A2C1C6" w14:textId="77777777" w:rsidR="004B67F8" w:rsidRDefault="004B67F8" w:rsidP="00327C1E">
            <w:pPr>
              <w:rPr>
                <w:rFonts w:ascii="Garamond" w:hAnsi="Garamond"/>
                <w:sz w:val="20"/>
                <w:szCs w:val="20"/>
              </w:rPr>
            </w:pPr>
          </w:p>
          <w:p w14:paraId="73F0C1C9" w14:textId="77777777" w:rsidR="004B67F8" w:rsidRDefault="004B67F8" w:rsidP="00327C1E">
            <w:pPr>
              <w:rPr>
                <w:rFonts w:ascii="Garamond" w:hAnsi="Garamond"/>
                <w:sz w:val="20"/>
                <w:szCs w:val="20"/>
              </w:rPr>
            </w:pPr>
            <w:r>
              <w:rPr>
                <w:rFonts w:ascii="Garamond" w:hAnsi="Garamond"/>
                <w:sz w:val="20"/>
                <w:szCs w:val="20"/>
              </w:rPr>
              <w:t>Extension Activities: Scholars can create request cards. Job Related Example: “When the copy machine is out of paper (write on one side of a notecard (pictures can be paired with writing)…Ask the receptionist for more paper (on other side of notecard).” School Related Example: “When the library doesn’t have my favorite book (write/picture on one side of notecard)…Ask the librarian when it will be available and ask what others books have similar topics (on other side of notecard).” Home Related Example: “When I am hungry (write/picture on one side of notecard)…Ask family member for something to eat (on other side of notecard).</w:t>
            </w:r>
          </w:p>
          <w:p w14:paraId="76473BC5" w14:textId="77777777" w:rsidR="004B67F8" w:rsidRDefault="004B67F8" w:rsidP="00327C1E">
            <w:pPr>
              <w:rPr>
                <w:rFonts w:ascii="Garamond" w:hAnsi="Garamond"/>
                <w:sz w:val="20"/>
                <w:szCs w:val="20"/>
              </w:rPr>
            </w:pPr>
          </w:p>
          <w:p w14:paraId="25CCE93B" w14:textId="77777777" w:rsidR="004B67F8" w:rsidRDefault="004B67F8" w:rsidP="00327C1E">
            <w:pPr>
              <w:rPr>
                <w:rFonts w:ascii="Garamond" w:hAnsi="Garamond"/>
                <w:sz w:val="20"/>
                <w:szCs w:val="20"/>
              </w:rPr>
            </w:pPr>
            <w:r>
              <w:rPr>
                <w:rFonts w:ascii="Garamond" w:hAnsi="Garamond"/>
                <w:sz w:val="20"/>
                <w:szCs w:val="20"/>
              </w:rPr>
              <w:t>Assessment: Scholars will be given a Pre-test (page 151). Directions: give scholar the assessment before teaching (they will get a grade of 100% for participation). For their weekly assessment, scholars will be given a Post-test (page 151).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w:t>
            </w:r>
          </w:p>
          <w:p w14:paraId="6E5917FF" w14:textId="77777777" w:rsidR="004B67F8" w:rsidRDefault="004B67F8" w:rsidP="00327C1E">
            <w:pPr>
              <w:rPr>
                <w:rFonts w:ascii="Garamond" w:hAnsi="Garamond"/>
                <w:sz w:val="20"/>
                <w:szCs w:val="20"/>
              </w:rPr>
            </w:pPr>
          </w:p>
          <w:p w14:paraId="6AFA8387" w14:textId="77777777" w:rsidR="004B67F8" w:rsidRDefault="004B67F8" w:rsidP="00327C1E">
            <w:pPr>
              <w:rPr>
                <w:rFonts w:ascii="Garamond" w:hAnsi="Garamond"/>
                <w:sz w:val="20"/>
                <w:szCs w:val="20"/>
              </w:rPr>
            </w:pPr>
          </w:p>
          <w:p w14:paraId="411C4F3B" w14:textId="77777777" w:rsidR="004B67F8" w:rsidRPr="00510CC0" w:rsidRDefault="004B67F8" w:rsidP="00327C1E">
            <w:pPr>
              <w:rPr>
                <w:rFonts w:ascii="Garamond" w:hAnsi="Garamond"/>
                <w:sz w:val="20"/>
                <w:szCs w:val="20"/>
              </w:rPr>
            </w:pPr>
          </w:p>
        </w:tc>
      </w:tr>
      <w:tr w:rsidR="004B67F8" w:rsidRPr="0026275F" w14:paraId="1C4F0787" w14:textId="77777777" w:rsidTr="004B67F8">
        <w:trPr>
          <w:trHeight w:val="165"/>
        </w:trPr>
        <w:tc>
          <w:tcPr>
            <w:tcW w:w="1240" w:type="dxa"/>
            <w:vMerge/>
            <w:shd w:val="clear" w:color="auto" w:fill="auto"/>
            <w:vAlign w:val="center"/>
          </w:tcPr>
          <w:p w14:paraId="1F25161D" w14:textId="77777777" w:rsidR="004B67F8" w:rsidRPr="0026275F" w:rsidRDefault="004B67F8" w:rsidP="00327C1E">
            <w:pPr>
              <w:jc w:val="center"/>
              <w:rPr>
                <w:rFonts w:ascii="Garamond" w:hAnsi="Garamond"/>
              </w:rPr>
            </w:pPr>
          </w:p>
        </w:tc>
        <w:tc>
          <w:tcPr>
            <w:tcW w:w="3168" w:type="dxa"/>
            <w:shd w:val="clear" w:color="auto" w:fill="auto"/>
          </w:tcPr>
          <w:p w14:paraId="6CCE27FB" w14:textId="77777777" w:rsidR="004B67F8" w:rsidRPr="0026275F" w:rsidRDefault="004B67F8" w:rsidP="00327C1E">
            <w:pPr>
              <w:rPr>
                <w:rFonts w:ascii="Garamond" w:hAnsi="Garamond"/>
              </w:rPr>
            </w:pPr>
            <w:r>
              <w:rPr>
                <w:rFonts w:ascii="Garamond" w:hAnsi="Garamond"/>
              </w:rPr>
              <w:t>Scholars will identify polite ways to request help from others with the use of picture aides.</w:t>
            </w:r>
          </w:p>
        </w:tc>
        <w:tc>
          <w:tcPr>
            <w:tcW w:w="2253" w:type="dxa"/>
            <w:vMerge/>
            <w:shd w:val="clear" w:color="auto" w:fill="auto"/>
          </w:tcPr>
          <w:p w14:paraId="3BE0B308" w14:textId="77777777" w:rsidR="004B67F8" w:rsidRPr="0026275F" w:rsidRDefault="004B67F8" w:rsidP="00327C1E">
            <w:pPr>
              <w:rPr>
                <w:rFonts w:ascii="Garamond" w:hAnsi="Garamond"/>
              </w:rPr>
            </w:pPr>
          </w:p>
        </w:tc>
        <w:tc>
          <w:tcPr>
            <w:tcW w:w="2159" w:type="dxa"/>
            <w:vMerge/>
            <w:shd w:val="clear" w:color="auto" w:fill="auto"/>
          </w:tcPr>
          <w:p w14:paraId="364114A5" w14:textId="77777777" w:rsidR="004B67F8" w:rsidRPr="0026275F" w:rsidRDefault="004B67F8" w:rsidP="004B67F8">
            <w:pPr>
              <w:pStyle w:val="ListParagraph"/>
              <w:numPr>
                <w:ilvl w:val="0"/>
                <w:numId w:val="4"/>
              </w:numPr>
              <w:ind w:left="195" w:hanging="180"/>
              <w:rPr>
                <w:rFonts w:ascii="Garamond" w:hAnsi="Garamond"/>
              </w:rPr>
            </w:pPr>
          </w:p>
        </w:tc>
        <w:tc>
          <w:tcPr>
            <w:tcW w:w="5000" w:type="dxa"/>
            <w:vMerge/>
            <w:shd w:val="clear" w:color="auto" w:fill="auto"/>
          </w:tcPr>
          <w:p w14:paraId="79C1D681" w14:textId="77777777" w:rsidR="004B67F8" w:rsidRPr="0026275F" w:rsidRDefault="004B67F8" w:rsidP="00327C1E">
            <w:pPr>
              <w:rPr>
                <w:rFonts w:ascii="Garamond" w:hAnsi="Garamond"/>
                <w:sz w:val="20"/>
                <w:szCs w:val="20"/>
              </w:rPr>
            </w:pPr>
          </w:p>
        </w:tc>
      </w:tr>
      <w:tr w:rsidR="004B67F8" w:rsidRPr="0026275F" w14:paraId="60C96006" w14:textId="77777777" w:rsidTr="004B67F8">
        <w:trPr>
          <w:trHeight w:val="120"/>
        </w:trPr>
        <w:tc>
          <w:tcPr>
            <w:tcW w:w="1240" w:type="dxa"/>
            <w:vMerge/>
            <w:shd w:val="clear" w:color="auto" w:fill="auto"/>
            <w:vAlign w:val="center"/>
          </w:tcPr>
          <w:p w14:paraId="1EE098D7" w14:textId="77777777" w:rsidR="004B67F8" w:rsidRPr="0026275F" w:rsidRDefault="004B67F8" w:rsidP="00327C1E">
            <w:pPr>
              <w:jc w:val="center"/>
              <w:rPr>
                <w:rFonts w:ascii="Garamond" w:hAnsi="Garamond"/>
              </w:rPr>
            </w:pPr>
          </w:p>
        </w:tc>
        <w:tc>
          <w:tcPr>
            <w:tcW w:w="3168" w:type="dxa"/>
            <w:shd w:val="clear" w:color="auto" w:fill="auto"/>
          </w:tcPr>
          <w:p w14:paraId="29543EEF" w14:textId="77777777" w:rsidR="004B67F8" w:rsidRPr="0026275F" w:rsidRDefault="004B67F8" w:rsidP="00327C1E">
            <w:pPr>
              <w:rPr>
                <w:rFonts w:ascii="Garamond" w:hAnsi="Garamond"/>
              </w:rPr>
            </w:pPr>
            <w:r>
              <w:rPr>
                <w:rFonts w:ascii="Garamond" w:hAnsi="Garamond"/>
              </w:rPr>
              <w:t>Scholars will identify polite ways to request help from others using a communication board.</w:t>
            </w:r>
          </w:p>
        </w:tc>
        <w:tc>
          <w:tcPr>
            <w:tcW w:w="2253" w:type="dxa"/>
            <w:vMerge/>
            <w:shd w:val="clear" w:color="auto" w:fill="auto"/>
          </w:tcPr>
          <w:p w14:paraId="1FFF0D99" w14:textId="77777777" w:rsidR="004B67F8" w:rsidRPr="0026275F" w:rsidRDefault="004B67F8" w:rsidP="00327C1E">
            <w:pPr>
              <w:rPr>
                <w:rFonts w:ascii="Garamond" w:hAnsi="Garamond"/>
              </w:rPr>
            </w:pPr>
          </w:p>
        </w:tc>
        <w:tc>
          <w:tcPr>
            <w:tcW w:w="2159" w:type="dxa"/>
            <w:vMerge/>
            <w:shd w:val="clear" w:color="auto" w:fill="auto"/>
          </w:tcPr>
          <w:p w14:paraId="16B977F5" w14:textId="77777777" w:rsidR="004B67F8" w:rsidRPr="0026275F" w:rsidRDefault="004B67F8" w:rsidP="004B67F8">
            <w:pPr>
              <w:pStyle w:val="ListParagraph"/>
              <w:numPr>
                <w:ilvl w:val="0"/>
                <w:numId w:val="4"/>
              </w:numPr>
              <w:ind w:left="195" w:hanging="180"/>
              <w:rPr>
                <w:rFonts w:ascii="Garamond" w:hAnsi="Garamond"/>
              </w:rPr>
            </w:pPr>
          </w:p>
        </w:tc>
        <w:tc>
          <w:tcPr>
            <w:tcW w:w="5000" w:type="dxa"/>
            <w:vMerge/>
            <w:shd w:val="clear" w:color="auto" w:fill="auto"/>
          </w:tcPr>
          <w:p w14:paraId="643BAF85" w14:textId="77777777" w:rsidR="004B67F8" w:rsidRPr="0026275F" w:rsidRDefault="004B67F8" w:rsidP="00327C1E">
            <w:pPr>
              <w:rPr>
                <w:rFonts w:ascii="Garamond" w:hAnsi="Garamond"/>
                <w:sz w:val="20"/>
                <w:szCs w:val="20"/>
              </w:rPr>
            </w:pPr>
          </w:p>
        </w:tc>
      </w:tr>
      <w:tr w:rsidR="004B67F8" w:rsidRPr="0026275F" w14:paraId="359A3931" w14:textId="77777777" w:rsidTr="004B67F8">
        <w:trPr>
          <w:trHeight w:val="135"/>
        </w:trPr>
        <w:tc>
          <w:tcPr>
            <w:tcW w:w="1240" w:type="dxa"/>
            <w:vMerge/>
            <w:shd w:val="clear" w:color="auto" w:fill="auto"/>
            <w:vAlign w:val="center"/>
          </w:tcPr>
          <w:p w14:paraId="2875B6CC" w14:textId="77777777" w:rsidR="004B67F8" w:rsidRPr="0026275F" w:rsidRDefault="004B67F8" w:rsidP="00327C1E">
            <w:pPr>
              <w:jc w:val="center"/>
              <w:rPr>
                <w:rFonts w:ascii="Garamond" w:hAnsi="Garamond"/>
              </w:rPr>
            </w:pPr>
          </w:p>
        </w:tc>
        <w:tc>
          <w:tcPr>
            <w:tcW w:w="3168" w:type="dxa"/>
            <w:shd w:val="clear" w:color="auto" w:fill="auto"/>
          </w:tcPr>
          <w:p w14:paraId="46F28A2C" w14:textId="77777777" w:rsidR="004B67F8" w:rsidRPr="0026275F" w:rsidRDefault="004B67F8" w:rsidP="00327C1E">
            <w:pPr>
              <w:rPr>
                <w:rFonts w:ascii="Garamond" w:hAnsi="Garamond"/>
              </w:rPr>
            </w:pPr>
            <w:r>
              <w:rPr>
                <w:rFonts w:ascii="Garamond" w:hAnsi="Garamond"/>
              </w:rPr>
              <w:t xml:space="preserve">Scholars will identify polite ways to request help from others using an object board. </w:t>
            </w:r>
          </w:p>
        </w:tc>
        <w:tc>
          <w:tcPr>
            <w:tcW w:w="2253" w:type="dxa"/>
            <w:vMerge/>
            <w:shd w:val="clear" w:color="auto" w:fill="auto"/>
          </w:tcPr>
          <w:p w14:paraId="61ABA08F" w14:textId="77777777" w:rsidR="004B67F8" w:rsidRPr="0026275F" w:rsidRDefault="004B67F8" w:rsidP="00327C1E">
            <w:pPr>
              <w:rPr>
                <w:rFonts w:ascii="Garamond" w:hAnsi="Garamond"/>
              </w:rPr>
            </w:pPr>
          </w:p>
        </w:tc>
        <w:tc>
          <w:tcPr>
            <w:tcW w:w="2159" w:type="dxa"/>
            <w:vMerge/>
            <w:shd w:val="clear" w:color="auto" w:fill="auto"/>
          </w:tcPr>
          <w:p w14:paraId="103B8158" w14:textId="77777777" w:rsidR="004B67F8" w:rsidRPr="0026275F" w:rsidRDefault="004B67F8" w:rsidP="004B67F8">
            <w:pPr>
              <w:pStyle w:val="ListParagraph"/>
              <w:numPr>
                <w:ilvl w:val="0"/>
                <w:numId w:val="4"/>
              </w:numPr>
              <w:ind w:left="195" w:hanging="180"/>
              <w:rPr>
                <w:rFonts w:ascii="Garamond" w:hAnsi="Garamond"/>
              </w:rPr>
            </w:pPr>
          </w:p>
        </w:tc>
        <w:tc>
          <w:tcPr>
            <w:tcW w:w="5000" w:type="dxa"/>
            <w:vMerge/>
            <w:shd w:val="clear" w:color="auto" w:fill="auto"/>
          </w:tcPr>
          <w:p w14:paraId="55DDB5F4" w14:textId="77777777" w:rsidR="004B67F8" w:rsidRPr="0026275F" w:rsidRDefault="004B67F8" w:rsidP="00327C1E">
            <w:pPr>
              <w:rPr>
                <w:rFonts w:ascii="Garamond" w:hAnsi="Garamond"/>
                <w:sz w:val="20"/>
                <w:szCs w:val="20"/>
              </w:rPr>
            </w:pPr>
          </w:p>
        </w:tc>
      </w:tr>
      <w:tr w:rsidR="004B67F8" w:rsidRPr="0026275F" w14:paraId="7F608535" w14:textId="77777777" w:rsidTr="004B67F8">
        <w:trPr>
          <w:trHeight w:val="165"/>
        </w:trPr>
        <w:tc>
          <w:tcPr>
            <w:tcW w:w="1240" w:type="dxa"/>
            <w:vMerge w:val="restart"/>
            <w:shd w:val="clear" w:color="auto" w:fill="auto"/>
            <w:vAlign w:val="center"/>
          </w:tcPr>
          <w:p w14:paraId="7890E7B0" w14:textId="77777777" w:rsidR="004B67F8" w:rsidRPr="0026275F" w:rsidRDefault="004B67F8" w:rsidP="00327C1E">
            <w:pPr>
              <w:jc w:val="center"/>
              <w:rPr>
                <w:rFonts w:ascii="Garamond" w:hAnsi="Garamond"/>
              </w:rPr>
            </w:pPr>
            <w:r w:rsidRPr="0026275F">
              <w:rPr>
                <w:rFonts w:ascii="Garamond" w:hAnsi="Garamond"/>
              </w:rPr>
              <w:lastRenderedPageBreak/>
              <w:t xml:space="preserve">Week </w:t>
            </w:r>
            <w:r>
              <w:rPr>
                <w:rFonts w:ascii="Garamond" w:hAnsi="Garamond"/>
              </w:rPr>
              <w:t>10</w:t>
            </w:r>
          </w:p>
        </w:tc>
        <w:tc>
          <w:tcPr>
            <w:tcW w:w="3168" w:type="dxa"/>
            <w:shd w:val="clear" w:color="auto" w:fill="auto"/>
          </w:tcPr>
          <w:p w14:paraId="6A153170" w14:textId="77777777" w:rsidR="004B67F8" w:rsidRPr="0026275F" w:rsidRDefault="004B67F8" w:rsidP="00327C1E">
            <w:pPr>
              <w:rPr>
                <w:rFonts w:ascii="Garamond" w:hAnsi="Garamond"/>
              </w:rPr>
            </w:pPr>
            <w:r>
              <w:rPr>
                <w:rFonts w:ascii="Garamond" w:hAnsi="Garamond"/>
              </w:rPr>
              <w:t xml:space="preserve">Scholars will identify ways to solve problems by looking at the situation carefully. </w:t>
            </w:r>
          </w:p>
        </w:tc>
        <w:tc>
          <w:tcPr>
            <w:tcW w:w="2253" w:type="dxa"/>
            <w:vMerge w:val="restart"/>
            <w:shd w:val="clear" w:color="auto" w:fill="auto"/>
          </w:tcPr>
          <w:p w14:paraId="4A16821C" w14:textId="77777777" w:rsidR="004B67F8" w:rsidRDefault="004B67F8" w:rsidP="004B67F8">
            <w:pPr>
              <w:pStyle w:val="ListParagraph"/>
              <w:numPr>
                <w:ilvl w:val="0"/>
                <w:numId w:val="3"/>
              </w:numPr>
              <w:ind w:left="310" w:hanging="180"/>
              <w:rPr>
                <w:rFonts w:ascii="Garamond" w:hAnsi="Garamond"/>
              </w:rPr>
            </w:pPr>
            <w:r>
              <w:rPr>
                <w:rFonts w:ascii="Garamond" w:hAnsi="Garamond"/>
              </w:rPr>
              <w:t>“under your nose”</w:t>
            </w:r>
          </w:p>
          <w:p w14:paraId="5C8A3FA4" w14:textId="77777777" w:rsidR="004B67F8" w:rsidRDefault="004B67F8" w:rsidP="004B67F8">
            <w:pPr>
              <w:pStyle w:val="ListParagraph"/>
              <w:numPr>
                <w:ilvl w:val="0"/>
                <w:numId w:val="3"/>
              </w:numPr>
              <w:ind w:left="310" w:hanging="180"/>
              <w:rPr>
                <w:rFonts w:ascii="Garamond" w:hAnsi="Garamond"/>
              </w:rPr>
            </w:pPr>
            <w:r>
              <w:rPr>
                <w:rFonts w:ascii="Garamond" w:hAnsi="Garamond"/>
              </w:rPr>
              <w:t>mistake</w:t>
            </w:r>
          </w:p>
          <w:p w14:paraId="3EB85DC1" w14:textId="77777777" w:rsidR="004B67F8" w:rsidRDefault="004B67F8" w:rsidP="004B67F8">
            <w:pPr>
              <w:pStyle w:val="ListParagraph"/>
              <w:numPr>
                <w:ilvl w:val="0"/>
                <w:numId w:val="3"/>
              </w:numPr>
              <w:ind w:left="310" w:hanging="180"/>
              <w:rPr>
                <w:rFonts w:ascii="Garamond" w:hAnsi="Garamond"/>
              </w:rPr>
            </w:pPr>
            <w:r>
              <w:rPr>
                <w:rFonts w:ascii="Garamond" w:hAnsi="Garamond"/>
              </w:rPr>
              <w:t>problem</w:t>
            </w:r>
          </w:p>
          <w:p w14:paraId="41F19386" w14:textId="77777777" w:rsidR="004B67F8" w:rsidRDefault="004B67F8" w:rsidP="004B67F8">
            <w:pPr>
              <w:pStyle w:val="ListParagraph"/>
              <w:numPr>
                <w:ilvl w:val="0"/>
                <w:numId w:val="3"/>
              </w:numPr>
              <w:ind w:left="310" w:hanging="180"/>
              <w:rPr>
                <w:rFonts w:ascii="Garamond" w:hAnsi="Garamond"/>
              </w:rPr>
            </w:pPr>
            <w:r>
              <w:rPr>
                <w:rFonts w:ascii="Garamond" w:hAnsi="Garamond"/>
              </w:rPr>
              <w:t>“taking another look”</w:t>
            </w:r>
          </w:p>
          <w:p w14:paraId="6BB5506C" w14:textId="77777777" w:rsidR="004B67F8" w:rsidRDefault="004B67F8" w:rsidP="00327C1E">
            <w:pPr>
              <w:pStyle w:val="ListParagraph"/>
              <w:ind w:left="310"/>
              <w:rPr>
                <w:rFonts w:ascii="Garamond" w:hAnsi="Garamond"/>
              </w:rPr>
            </w:pPr>
          </w:p>
          <w:p w14:paraId="25DB29C9" w14:textId="77777777" w:rsidR="004B67F8" w:rsidRPr="001817D5" w:rsidRDefault="004B67F8" w:rsidP="00327C1E">
            <w:pPr>
              <w:rPr>
                <w:rFonts w:ascii="Garamond" w:hAnsi="Garamond"/>
              </w:rPr>
            </w:pPr>
            <w:r w:rsidRPr="001817D5">
              <w:rPr>
                <w:rFonts w:ascii="Garamond" w:hAnsi="Garamond"/>
              </w:rPr>
              <w:t>Vocab. Strategies</w:t>
            </w:r>
          </w:p>
          <w:p w14:paraId="63DEC2E2" w14:textId="77777777" w:rsidR="004B67F8" w:rsidRDefault="004B67F8" w:rsidP="00327C1E">
            <w:pPr>
              <w:pStyle w:val="ListParagraph"/>
              <w:ind w:left="162"/>
              <w:rPr>
                <w:rFonts w:ascii="Garamond" w:hAnsi="Garamond"/>
              </w:rPr>
            </w:pPr>
            <w:r>
              <w:rPr>
                <w:rFonts w:ascii="Garamond" w:hAnsi="Garamond"/>
              </w:rPr>
              <w:t>*word wall</w:t>
            </w:r>
          </w:p>
          <w:p w14:paraId="73E74126" w14:textId="77777777" w:rsidR="004B67F8" w:rsidRDefault="004B67F8" w:rsidP="00327C1E">
            <w:pPr>
              <w:pStyle w:val="ListParagraph"/>
              <w:ind w:left="162"/>
              <w:rPr>
                <w:rFonts w:ascii="Garamond" w:hAnsi="Garamond"/>
              </w:rPr>
            </w:pPr>
            <w:r>
              <w:rPr>
                <w:rFonts w:ascii="Garamond" w:hAnsi="Garamond"/>
              </w:rPr>
              <w:t>*picture cards</w:t>
            </w:r>
          </w:p>
          <w:p w14:paraId="09BB41F9" w14:textId="77777777" w:rsidR="004B67F8" w:rsidRPr="00DF443C" w:rsidRDefault="004B67F8" w:rsidP="00327C1E">
            <w:pPr>
              <w:pStyle w:val="ListParagraph"/>
              <w:ind w:left="162"/>
              <w:rPr>
                <w:rFonts w:ascii="Garamond" w:hAnsi="Garamond"/>
              </w:rPr>
            </w:pPr>
            <w:r w:rsidRPr="00DF443C">
              <w:rPr>
                <w:rFonts w:ascii="Garamond" w:hAnsi="Garamond"/>
              </w:rPr>
              <w:t>*google search</w:t>
            </w:r>
          </w:p>
        </w:tc>
        <w:tc>
          <w:tcPr>
            <w:tcW w:w="2159" w:type="dxa"/>
            <w:vMerge w:val="restart"/>
            <w:shd w:val="clear" w:color="auto" w:fill="auto"/>
          </w:tcPr>
          <w:p w14:paraId="6FDEA7F9" w14:textId="77777777" w:rsidR="004B67F8" w:rsidRDefault="004B67F8" w:rsidP="004B67F8">
            <w:pPr>
              <w:pStyle w:val="ListParagraph"/>
              <w:numPr>
                <w:ilvl w:val="0"/>
                <w:numId w:val="1"/>
              </w:numPr>
              <w:ind w:left="278" w:hanging="180"/>
              <w:rPr>
                <w:rFonts w:ascii="Garamond" w:hAnsi="Garamond"/>
              </w:rPr>
            </w:pPr>
            <w:r>
              <w:rPr>
                <w:rFonts w:ascii="Garamond" w:hAnsi="Garamond"/>
              </w:rPr>
              <w:t>word processor</w:t>
            </w:r>
          </w:p>
          <w:p w14:paraId="4BDEF657" w14:textId="77777777" w:rsidR="004B67F8" w:rsidRDefault="004B67F8" w:rsidP="004B67F8">
            <w:pPr>
              <w:pStyle w:val="ListParagraph"/>
              <w:numPr>
                <w:ilvl w:val="0"/>
                <w:numId w:val="1"/>
              </w:numPr>
              <w:ind w:left="278" w:hanging="180"/>
              <w:rPr>
                <w:rFonts w:ascii="Garamond" w:hAnsi="Garamond"/>
              </w:rPr>
            </w:pPr>
            <w:r>
              <w:rPr>
                <w:rFonts w:ascii="Garamond" w:hAnsi="Garamond"/>
              </w:rPr>
              <w:t>board maker</w:t>
            </w:r>
          </w:p>
          <w:p w14:paraId="439D3D40" w14:textId="77777777" w:rsidR="004B67F8" w:rsidRDefault="004B67F8" w:rsidP="004B67F8">
            <w:pPr>
              <w:pStyle w:val="ListParagraph"/>
              <w:numPr>
                <w:ilvl w:val="0"/>
                <w:numId w:val="1"/>
              </w:numPr>
              <w:ind w:left="278" w:hanging="180"/>
              <w:rPr>
                <w:rFonts w:ascii="Garamond" w:hAnsi="Garamond"/>
              </w:rPr>
            </w:pPr>
            <w:r>
              <w:rPr>
                <w:rFonts w:ascii="Garamond" w:hAnsi="Garamond"/>
              </w:rPr>
              <w:t>picture cards</w:t>
            </w:r>
          </w:p>
          <w:p w14:paraId="02438B55" w14:textId="77777777" w:rsidR="004B67F8" w:rsidRDefault="004B67F8" w:rsidP="004B67F8">
            <w:pPr>
              <w:pStyle w:val="ListParagraph"/>
              <w:numPr>
                <w:ilvl w:val="0"/>
                <w:numId w:val="1"/>
              </w:numPr>
              <w:ind w:left="278" w:hanging="180"/>
              <w:rPr>
                <w:rFonts w:ascii="Garamond" w:hAnsi="Garamond"/>
              </w:rPr>
            </w:pPr>
            <w:r>
              <w:rPr>
                <w:rFonts w:ascii="Garamond" w:hAnsi="Garamond"/>
              </w:rPr>
              <w:t>choice board</w:t>
            </w:r>
          </w:p>
          <w:p w14:paraId="7444EF80" w14:textId="77777777" w:rsidR="004B67F8" w:rsidRPr="00DF443C" w:rsidRDefault="004B67F8" w:rsidP="004B67F8">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13A5077A" w14:textId="77777777" w:rsidR="004B67F8" w:rsidRPr="00084C46" w:rsidRDefault="004B67F8" w:rsidP="00327C1E">
            <w:pPr>
              <w:pStyle w:val="ListParagraph"/>
              <w:ind w:left="195"/>
              <w:rPr>
                <w:rFonts w:ascii="Garamond" w:hAnsi="Garamond"/>
              </w:rPr>
            </w:pPr>
            <w:r>
              <w:rPr>
                <w:rFonts w:ascii="Garamond" w:hAnsi="Garamond"/>
              </w:rPr>
              <w:t>object calendar schedule (level four)</w:t>
            </w:r>
          </w:p>
        </w:tc>
        <w:tc>
          <w:tcPr>
            <w:tcW w:w="5000" w:type="dxa"/>
            <w:vMerge w:val="restart"/>
            <w:shd w:val="clear" w:color="auto" w:fill="auto"/>
          </w:tcPr>
          <w:p w14:paraId="3D1C952F" w14:textId="77777777" w:rsidR="004B67F8" w:rsidRDefault="004B67F8" w:rsidP="00327C1E">
            <w:pPr>
              <w:rPr>
                <w:rFonts w:ascii="Garamond" w:hAnsi="Garamond"/>
                <w:sz w:val="20"/>
                <w:szCs w:val="20"/>
              </w:rPr>
            </w:pPr>
            <w:r>
              <w:rPr>
                <w:rFonts w:ascii="Garamond" w:hAnsi="Garamond"/>
                <w:sz w:val="20"/>
                <w:szCs w:val="20"/>
              </w:rPr>
              <w:t>Curriculum pages: 152-153</w:t>
            </w:r>
          </w:p>
          <w:p w14:paraId="0C93F8F4" w14:textId="77777777" w:rsidR="004B67F8" w:rsidRPr="0026275F" w:rsidRDefault="004B67F8" w:rsidP="00327C1E">
            <w:pPr>
              <w:rPr>
                <w:rFonts w:ascii="Garamond" w:hAnsi="Garamond"/>
                <w:sz w:val="20"/>
                <w:szCs w:val="20"/>
              </w:rPr>
            </w:pPr>
            <w:hyperlink r:id="rId14" w:history="1">
              <w:r w:rsidRPr="00A2060C">
                <w:rPr>
                  <w:rStyle w:val="Hyperlink"/>
                  <w:rFonts w:ascii="Garamond" w:hAnsi="Garamond"/>
                  <w:sz w:val="20"/>
                  <w:szCs w:val="20"/>
                </w:rPr>
                <w:t>Social Skills Activities for Special Children by Darlene M.</w:t>
              </w:r>
            </w:hyperlink>
          </w:p>
          <w:p w14:paraId="23C26A0E" w14:textId="77777777" w:rsidR="004B67F8" w:rsidRDefault="004B67F8" w:rsidP="00327C1E">
            <w:pPr>
              <w:rPr>
                <w:rFonts w:ascii="Garamond" w:hAnsi="Garamond"/>
                <w:sz w:val="20"/>
                <w:szCs w:val="20"/>
              </w:rPr>
            </w:pPr>
          </w:p>
          <w:p w14:paraId="746B6483" w14:textId="77777777" w:rsidR="004B67F8" w:rsidRDefault="004B67F8" w:rsidP="00327C1E">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Scholars will re-visit homework from week 8 regarding problems they have been having at home. Scholars will brainstorm with parents about solutions for these problems and come up with a plan. </w:t>
            </w:r>
          </w:p>
          <w:p w14:paraId="56FBF617" w14:textId="77777777" w:rsidR="004B67F8" w:rsidRDefault="004B67F8" w:rsidP="00327C1E">
            <w:pPr>
              <w:rPr>
                <w:rFonts w:ascii="Garamond" w:hAnsi="Garamond"/>
                <w:sz w:val="20"/>
                <w:szCs w:val="20"/>
              </w:rPr>
            </w:pPr>
          </w:p>
          <w:p w14:paraId="1B1CBDFA" w14:textId="77777777" w:rsidR="004B67F8" w:rsidRDefault="004B67F8" w:rsidP="00327C1E">
            <w:pPr>
              <w:rPr>
                <w:rFonts w:ascii="Garamond" w:hAnsi="Garamond"/>
              </w:rPr>
            </w:pPr>
            <w:r>
              <w:rPr>
                <w:rFonts w:ascii="Garamond" w:hAnsi="Garamond"/>
                <w:sz w:val="20"/>
                <w:szCs w:val="20"/>
              </w:rPr>
              <w:t xml:space="preserve">Extension Activity: Teacher can come up with a work related situations (i.e. employee schedule changed and was posted in the work room). </w:t>
            </w:r>
          </w:p>
          <w:p w14:paraId="38B0EFB2" w14:textId="77777777" w:rsidR="004B67F8" w:rsidRDefault="004B67F8" w:rsidP="00327C1E">
            <w:pPr>
              <w:rPr>
                <w:rFonts w:ascii="Garamond" w:hAnsi="Garamond"/>
              </w:rPr>
            </w:pPr>
          </w:p>
          <w:p w14:paraId="76E84B44" w14:textId="77777777" w:rsidR="004B67F8" w:rsidRDefault="004B67F8" w:rsidP="00327C1E">
            <w:pPr>
              <w:rPr>
                <w:rFonts w:ascii="Garamond" w:hAnsi="Garamond"/>
                <w:sz w:val="20"/>
                <w:szCs w:val="20"/>
              </w:rPr>
            </w:pPr>
            <w:r>
              <w:rPr>
                <w:rFonts w:ascii="Garamond" w:hAnsi="Garamond"/>
                <w:sz w:val="20"/>
                <w:szCs w:val="20"/>
              </w:rPr>
              <w:t>Assessment: Scholars will be given a Pre-test (page 153). Directions: give scholar the assessment before teaching (they will get a grade of 100% for participation). For their weekly assessment, scholars will be given a Post-test (page 153).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w:t>
            </w:r>
          </w:p>
          <w:p w14:paraId="489C541B" w14:textId="77777777" w:rsidR="004B67F8" w:rsidRDefault="004B67F8" w:rsidP="00327C1E">
            <w:pPr>
              <w:rPr>
                <w:rFonts w:ascii="Garamond" w:hAnsi="Garamond"/>
                <w:sz w:val="20"/>
                <w:szCs w:val="20"/>
              </w:rPr>
            </w:pPr>
          </w:p>
          <w:p w14:paraId="305378EF" w14:textId="77777777" w:rsidR="004B67F8" w:rsidRDefault="004B67F8" w:rsidP="00327C1E">
            <w:pPr>
              <w:rPr>
                <w:rFonts w:ascii="Garamond" w:hAnsi="Garamond"/>
                <w:sz w:val="20"/>
                <w:szCs w:val="20"/>
              </w:rPr>
            </w:pPr>
          </w:p>
          <w:p w14:paraId="0D533C99" w14:textId="77777777" w:rsidR="004B67F8" w:rsidRDefault="004B67F8" w:rsidP="00327C1E">
            <w:pPr>
              <w:rPr>
                <w:rFonts w:ascii="Garamond" w:hAnsi="Garamond"/>
                <w:sz w:val="20"/>
                <w:szCs w:val="20"/>
              </w:rPr>
            </w:pPr>
          </w:p>
          <w:p w14:paraId="4D486FE8" w14:textId="77777777" w:rsidR="004B67F8" w:rsidRDefault="004B67F8" w:rsidP="00327C1E">
            <w:pPr>
              <w:rPr>
                <w:rFonts w:ascii="Garamond" w:hAnsi="Garamond"/>
                <w:sz w:val="20"/>
                <w:szCs w:val="20"/>
              </w:rPr>
            </w:pPr>
          </w:p>
          <w:p w14:paraId="6EF9E534" w14:textId="77777777" w:rsidR="004B67F8" w:rsidRDefault="004B67F8" w:rsidP="00327C1E">
            <w:pPr>
              <w:rPr>
                <w:rFonts w:ascii="Garamond" w:hAnsi="Garamond"/>
                <w:sz w:val="20"/>
                <w:szCs w:val="20"/>
              </w:rPr>
            </w:pPr>
          </w:p>
          <w:p w14:paraId="03DAF880" w14:textId="77777777" w:rsidR="004B67F8" w:rsidRDefault="004B67F8" w:rsidP="00327C1E">
            <w:pPr>
              <w:rPr>
                <w:rFonts w:ascii="Garamond" w:hAnsi="Garamond"/>
                <w:sz w:val="20"/>
                <w:szCs w:val="20"/>
              </w:rPr>
            </w:pPr>
          </w:p>
          <w:p w14:paraId="027BFCAD" w14:textId="77777777" w:rsidR="004B67F8" w:rsidRDefault="004B67F8" w:rsidP="00327C1E">
            <w:pPr>
              <w:rPr>
                <w:rFonts w:ascii="Garamond" w:hAnsi="Garamond"/>
                <w:sz w:val="20"/>
                <w:szCs w:val="20"/>
              </w:rPr>
            </w:pPr>
          </w:p>
          <w:p w14:paraId="699938D6" w14:textId="77777777" w:rsidR="004B67F8" w:rsidRDefault="004B67F8" w:rsidP="00327C1E">
            <w:pPr>
              <w:rPr>
                <w:rFonts w:ascii="Garamond" w:hAnsi="Garamond"/>
                <w:sz w:val="20"/>
                <w:szCs w:val="20"/>
              </w:rPr>
            </w:pPr>
          </w:p>
          <w:p w14:paraId="3626483B" w14:textId="77777777" w:rsidR="004B67F8" w:rsidRDefault="004B67F8" w:rsidP="00327C1E">
            <w:pPr>
              <w:rPr>
                <w:rFonts w:ascii="Garamond" w:hAnsi="Garamond"/>
                <w:sz w:val="20"/>
                <w:szCs w:val="20"/>
              </w:rPr>
            </w:pPr>
          </w:p>
          <w:p w14:paraId="75ADCBC8" w14:textId="77777777" w:rsidR="004B67F8" w:rsidRDefault="004B67F8" w:rsidP="00327C1E">
            <w:pPr>
              <w:rPr>
                <w:rFonts w:ascii="Garamond" w:hAnsi="Garamond"/>
                <w:sz w:val="20"/>
                <w:szCs w:val="20"/>
              </w:rPr>
            </w:pPr>
          </w:p>
          <w:p w14:paraId="2794AF7B" w14:textId="77777777" w:rsidR="004B67F8" w:rsidRDefault="004B67F8" w:rsidP="00327C1E">
            <w:pPr>
              <w:rPr>
                <w:rFonts w:ascii="Garamond" w:hAnsi="Garamond"/>
                <w:sz w:val="20"/>
                <w:szCs w:val="20"/>
              </w:rPr>
            </w:pPr>
          </w:p>
          <w:p w14:paraId="276FBB62" w14:textId="77777777" w:rsidR="004B67F8" w:rsidRDefault="004B67F8" w:rsidP="00327C1E">
            <w:pPr>
              <w:rPr>
                <w:rFonts w:ascii="Garamond" w:hAnsi="Garamond"/>
                <w:sz w:val="20"/>
                <w:szCs w:val="20"/>
              </w:rPr>
            </w:pPr>
          </w:p>
          <w:p w14:paraId="04745EAB" w14:textId="77777777" w:rsidR="004B67F8" w:rsidRPr="0026275F" w:rsidRDefault="004B67F8" w:rsidP="00327C1E">
            <w:pPr>
              <w:rPr>
                <w:rFonts w:ascii="Garamond" w:hAnsi="Garamond"/>
              </w:rPr>
            </w:pPr>
          </w:p>
        </w:tc>
      </w:tr>
      <w:tr w:rsidR="004B67F8" w:rsidRPr="0026275F" w14:paraId="23B96780" w14:textId="77777777" w:rsidTr="004B67F8">
        <w:trPr>
          <w:trHeight w:val="165"/>
        </w:trPr>
        <w:tc>
          <w:tcPr>
            <w:tcW w:w="1240" w:type="dxa"/>
            <w:vMerge/>
            <w:shd w:val="clear" w:color="auto" w:fill="auto"/>
            <w:vAlign w:val="center"/>
          </w:tcPr>
          <w:p w14:paraId="34E34036" w14:textId="77777777" w:rsidR="004B67F8" w:rsidRPr="0026275F" w:rsidRDefault="004B67F8" w:rsidP="00327C1E">
            <w:pPr>
              <w:jc w:val="center"/>
              <w:rPr>
                <w:rFonts w:ascii="Garamond" w:hAnsi="Garamond"/>
              </w:rPr>
            </w:pPr>
          </w:p>
        </w:tc>
        <w:tc>
          <w:tcPr>
            <w:tcW w:w="3168" w:type="dxa"/>
            <w:shd w:val="clear" w:color="auto" w:fill="auto"/>
          </w:tcPr>
          <w:p w14:paraId="0D231822" w14:textId="77777777" w:rsidR="004B67F8" w:rsidRPr="0026275F" w:rsidRDefault="004B67F8" w:rsidP="00327C1E">
            <w:pPr>
              <w:rPr>
                <w:rFonts w:ascii="Garamond" w:hAnsi="Garamond"/>
              </w:rPr>
            </w:pPr>
            <w:r>
              <w:rPr>
                <w:rFonts w:ascii="Garamond" w:hAnsi="Garamond"/>
              </w:rPr>
              <w:t>Scholars will identify ways to solve problems by looking at the situation carefully with the use of picture aides.</w:t>
            </w:r>
          </w:p>
        </w:tc>
        <w:tc>
          <w:tcPr>
            <w:tcW w:w="2253" w:type="dxa"/>
            <w:vMerge/>
            <w:shd w:val="clear" w:color="auto" w:fill="auto"/>
          </w:tcPr>
          <w:p w14:paraId="166192E4" w14:textId="77777777" w:rsidR="004B67F8" w:rsidRPr="0026275F" w:rsidRDefault="004B67F8" w:rsidP="004B67F8">
            <w:pPr>
              <w:pStyle w:val="ListParagraph"/>
              <w:numPr>
                <w:ilvl w:val="0"/>
                <w:numId w:val="3"/>
              </w:numPr>
              <w:ind w:left="310" w:hanging="180"/>
              <w:rPr>
                <w:rFonts w:ascii="Garamond" w:hAnsi="Garamond"/>
              </w:rPr>
            </w:pPr>
          </w:p>
        </w:tc>
        <w:tc>
          <w:tcPr>
            <w:tcW w:w="2159" w:type="dxa"/>
            <w:vMerge/>
            <w:shd w:val="clear" w:color="auto" w:fill="auto"/>
          </w:tcPr>
          <w:p w14:paraId="384CF3B2" w14:textId="77777777" w:rsidR="004B67F8" w:rsidRPr="00084C46" w:rsidRDefault="004B67F8" w:rsidP="00327C1E">
            <w:pPr>
              <w:pStyle w:val="ListParagraph"/>
              <w:ind w:left="195"/>
              <w:rPr>
                <w:rFonts w:ascii="Garamond" w:hAnsi="Garamond"/>
              </w:rPr>
            </w:pPr>
          </w:p>
        </w:tc>
        <w:tc>
          <w:tcPr>
            <w:tcW w:w="5000" w:type="dxa"/>
            <w:vMerge/>
            <w:shd w:val="clear" w:color="auto" w:fill="auto"/>
          </w:tcPr>
          <w:p w14:paraId="7B2DB659" w14:textId="77777777" w:rsidR="004B67F8" w:rsidRPr="0026275F" w:rsidRDefault="004B67F8" w:rsidP="00327C1E">
            <w:pPr>
              <w:rPr>
                <w:rFonts w:ascii="Garamond" w:hAnsi="Garamond"/>
                <w:sz w:val="20"/>
                <w:szCs w:val="20"/>
              </w:rPr>
            </w:pPr>
          </w:p>
        </w:tc>
      </w:tr>
      <w:tr w:rsidR="004B67F8" w:rsidRPr="0026275F" w14:paraId="1D5DCB8C" w14:textId="77777777" w:rsidTr="004B67F8">
        <w:trPr>
          <w:trHeight w:val="210"/>
        </w:trPr>
        <w:tc>
          <w:tcPr>
            <w:tcW w:w="1240" w:type="dxa"/>
            <w:vMerge/>
            <w:shd w:val="clear" w:color="auto" w:fill="auto"/>
            <w:vAlign w:val="center"/>
          </w:tcPr>
          <w:p w14:paraId="1AC45406" w14:textId="77777777" w:rsidR="004B67F8" w:rsidRPr="0026275F" w:rsidRDefault="004B67F8" w:rsidP="00327C1E">
            <w:pPr>
              <w:jc w:val="center"/>
              <w:rPr>
                <w:rFonts w:ascii="Garamond" w:hAnsi="Garamond"/>
              </w:rPr>
            </w:pPr>
          </w:p>
        </w:tc>
        <w:tc>
          <w:tcPr>
            <w:tcW w:w="3168" w:type="dxa"/>
            <w:shd w:val="clear" w:color="auto" w:fill="auto"/>
          </w:tcPr>
          <w:p w14:paraId="78D81855" w14:textId="77777777" w:rsidR="004B67F8" w:rsidRPr="0026275F" w:rsidRDefault="004B67F8" w:rsidP="00327C1E">
            <w:pPr>
              <w:rPr>
                <w:rFonts w:ascii="Garamond" w:hAnsi="Garamond"/>
              </w:rPr>
            </w:pPr>
            <w:r>
              <w:rPr>
                <w:rFonts w:ascii="Garamond" w:hAnsi="Garamond"/>
              </w:rPr>
              <w:t>Scholars will identify ways to solve problems with the use of a choice board.</w:t>
            </w:r>
          </w:p>
        </w:tc>
        <w:tc>
          <w:tcPr>
            <w:tcW w:w="2253" w:type="dxa"/>
            <w:vMerge/>
            <w:shd w:val="clear" w:color="auto" w:fill="auto"/>
          </w:tcPr>
          <w:p w14:paraId="152A70E3" w14:textId="77777777" w:rsidR="004B67F8" w:rsidRPr="0026275F" w:rsidRDefault="004B67F8" w:rsidP="004B67F8">
            <w:pPr>
              <w:pStyle w:val="ListParagraph"/>
              <w:numPr>
                <w:ilvl w:val="0"/>
                <w:numId w:val="3"/>
              </w:numPr>
              <w:ind w:left="310" w:hanging="180"/>
              <w:rPr>
                <w:rFonts w:ascii="Garamond" w:hAnsi="Garamond"/>
              </w:rPr>
            </w:pPr>
          </w:p>
        </w:tc>
        <w:tc>
          <w:tcPr>
            <w:tcW w:w="2159" w:type="dxa"/>
            <w:vMerge/>
            <w:shd w:val="clear" w:color="auto" w:fill="auto"/>
          </w:tcPr>
          <w:p w14:paraId="18397F9F" w14:textId="77777777" w:rsidR="004B67F8" w:rsidRPr="00084C46" w:rsidRDefault="004B67F8" w:rsidP="00327C1E">
            <w:pPr>
              <w:pStyle w:val="ListParagraph"/>
              <w:ind w:left="195"/>
              <w:rPr>
                <w:rFonts w:ascii="Garamond" w:hAnsi="Garamond"/>
              </w:rPr>
            </w:pPr>
          </w:p>
        </w:tc>
        <w:tc>
          <w:tcPr>
            <w:tcW w:w="5000" w:type="dxa"/>
            <w:vMerge/>
            <w:shd w:val="clear" w:color="auto" w:fill="auto"/>
          </w:tcPr>
          <w:p w14:paraId="70E1B15A" w14:textId="77777777" w:rsidR="004B67F8" w:rsidRPr="0026275F" w:rsidRDefault="004B67F8" w:rsidP="00327C1E">
            <w:pPr>
              <w:rPr>
                <w:rFonts w:ascii="Garamond" w:hAnsi="Garamond"/>
                <w:sz w:val="20"/>
                <w:szCs w:val="20"/>
              </w:rPr>
            </w:pPr>
          </w:p>
        </w:tc>
      </w:tr>
      <w:tr w:rsidR="004B67F8" w:rsidRPr="0026275F" w14:paraId="46B36603" w14:textId="77777777" w:rsidTr="004B67F8">
        <w:trPr>
          <w:trHeight w:val="135"/>
        </w:trPr>
        <w:tc>
          <w:tcPr>
            <w:tcW w:w="1240" w:type="dxa"/>
            <w:vMerge/>
            <w:shd w:val="clear" w:color="auto" w:fill="auto"/>
            <w:vAlign w:val="center"/>
          </w:tcPr>
          <w:p w14:paraId="32568B75" w14:textId="77777777" w:rsidR="004B67F8" w:rsidRPr="0026275F" w:rsidRDefault="004B67F8" w:rsidP="00327C1E">
            <w:pPr>
              <w:jc w:val="center"/>
              <w:rPr>
                <w:rFonts w:ascii="Garamond" w:hAnsi="Garamond"/>
              </w:rPr>
            </w:pPr>
          </w:p>
        </w:tc>
        <w:tc>
          <w:tcPr>
            <w:tcW w:w="3168" w:type="dxa"/>
            <w:shd w:val="clear" w:color="auto" w:fill="auto"/>
          </w:tcPr>
          <w:p w14:paraId="3D30D9ED" w14:textId="77777777" w:rsidR="004B67F8" w:rsidRPr="0026275F" w:rsidRDefault="004B67F8" w:rsidP="00327C1E">
            <w:pPr>
              <w:rPr>
                <w:rFonts w:ascii="Garamond" w:hAnsi="Garamond"/>
              </w:rPr>
            </w:pPr>
            <w:r>
              <w:rPr>
                <w:rFonts w:ascii="Garamond" w:hAnsi="Garamond"/>
              </w:rPr>
              <w:t xml:space="preserve">Scholars will identify ways to solve problems with the use of an object board. </w:t>
            </w:r>
          </w:p>
        </w:tc>
        <w:tc>
          <w:tcPr>
            <w:tcW w:w="2253" w:type="dxa"/>
            <w:vMerge/>
            <w:shd w:val="clear" w:color="auto" w:fill="auto"/>
          </w:tcPr>
          <w:p w14:paraId="16252B72" w14:textId="77777777" w:rsidR="004B67F8" w:rsidRPr="0026275F" w:rsidRDefault="004B67F8" w:rsidP="004B67F8">
            <w:pPr>
              <w:pStyle w:val="ListParagraph"/>
              <w:numPr>
                <w:ilvl w:val="0"/>
                <w:numId w:val="3"/>
              </w:numPr>
              <w:ind w:left="310" w:hanging="180"/>
              <w:rPr>
                <w:rFonts w:ascii="Garamond" w:hAnsi="Garamond"/>
              </w:rPr>
            </w:pPr>
          </w:p>
        </w:tc>
        <w:tc>
          <w:tcPr>
            <w:tcW w:w="2159" w:type="dxa"/>
            <w:vMerge/>
            <w:shd w:val="clear" w:color="auto" w:fill="auto"/>
          </w:tcPr>
          <w:p w14:paraId="2B007FCB" w14:textId="77777777" w:rsidR="004B67F8" w:rsidRPr="00084C46" w:rsidRDefault="004B67F8" w:rsidP="00327C1E">
            <w:pPr>
              <w:pStyle w:val="ListParagraph"/>
              <w:ind w:left="195"/>
              <w:rPr>
                <w:rFonts w:ascii="Garamond" w:hAnsi="Garamond"/>
              </w:rPr>
            </w:pPr>
          </w:p>
        </w:tc>
        <w:tc>
          <w:tcPr>
            <w:tcW w:w="5000" w:type="dxa"/>
            <w:vMerge/>
            <w:shd w:val="clear" w:color="auto" w:fill="auto"/>
          </w:tcPr>
          <w:p w14:paraId="4D335E3F" w14:textId="77777777" w:rsidR="004B67F8" w:rsidRPr="0026275F" w:rsidRDefault="004B67F8" w:rsidP="00327C1E">
            <w:pPr>
              <w:rPr>
                <w:rFonts w:ascii="Garamond" w:hAnsi="Garamond"/>
                <w:sz w:val="20"/>
                <w:szCs w:val="20"/>
              </w:rPr>
            </w:pPr>
          </w:p>
        </w:tc>
      </w:tr>
      <w:tr w:rsidR="004B67F8" w:rsidRPr="0026275F" w14:paraId="3CE00341" w14:textId="77777777" w:rsidTr="004B67F8">
        <w:trPr>
          <w:trHeight w:val="240"/>
        </w:trPr>
        <w:tc>
          <w:tcPr>
            <w:tcW w:w="1240" w:type="dxa"/>
            <w:vMerge w:val="restart"/>
            <w:shd w:val="clear" w:color="auto" w:fill="auto"/>
            <w:vAlign w:val="center"/>
          </w:tcPr>
          <w:p w14:paraId="6B5D53BC" w14:textId="77777777" w:rsidR="004B67F8" w:rsidRPr="0026275F" w:rsidRDefault="004B67F8" w:rsidP="00327C1E">
            <w:pPr>
              <w:jc w:val="center"/>
              <w:rPr>
                <w:rFonts w:ascii="Garamond" w:hAnsi="Garamond"/>
              </w:rPr>
            </w:pPr>
            <w:r w:rsidRPr="0026275F">
              <w:rPr>
                <w:rFonts w:ascii="Garamond" w:hAnsi="Garamond"/>
              </w:rPr>
              <w:lastRenderedPageBreak/>
              <w:t xml:space="preserve">Week </w:t>
            </w:r>
            <w:r>
              <w:rPr>
                <w:rFonts w:ascii="Garamond" w:hAnsi="Garamond"/>
              </w:rPr>
              <w:t>11</w:t>
            </w:r>
          </w:p>
        </w:tc>
        <w:tc>
          <w:tcPr>
            <w:tcW w:w="3168" w:type="dxa"/>
            <w:shd w:val="clear" w:color="auto" w:fill="auto"/>
          </w:tcPr>
          <w:p w14:paraId="76623A8C" w14:textId="77777777" w:rsidR="004B67F8" w:rsidRPr="0026275F" w:rsidRDefault="004B67F8" w:rsidP="00327C1E">
            <w:pPr>
              <w:rPr>
                <w:rFonts w:ascii="Garamond" w:hAnsi="Garamond"/>
              </w:rPr>
            </w:pPr>
            <w:r>
              <w:rPr>
                <w:rFonts w:ascii="Garamond" w:hAnsi="Garamond"/>
              </w:rPr>
              <w:t>Scholars will identify multiple solutions to problems by spending time thinking about alternatives.</w:t>
            </w:r>
          </w:p>
        </w:tc>
        <w:tc>
          <w:tcPr>
            <w:tcW w:w="2253" w:type="dxa"/>
            <w:vMerge w:val="restart"/>
            <w:shd w:val="clear" w:color="auto" w:fill="auto"/>
          </w:tcPr>
          <w:p w14:paraId="316CF263" w14:textId="77777777" w:rsidR="004B67F8" w:rsidRDefault="004B67F8" w:rsidP="004B67F8">
            <w:pPr>
              <w:pStyle w:val="ListParagraph"/>
              <w:numPr>
                <w:ilvl w:val="0"/>
                <w:numId w:val="3"/>
              </w:numPr>
              <w:rPr>
                <w:rFonts w:ascii="Garamond" w:hAnsi="Garamond"/>
              </w:rPr>
            </w:pPr>
            <w:r>
              <w:rPr>
                <w:rFonts w:ascii="Garamond" w:hAnsi="Garamond"/>
              </w:rPr>
              <w:t>problem</w:t>
            </w:r>
          </w:p>
          <w:p w14:paraId="3B9B9E9A" w14:textId="77777777" w:rsidR="004B67F8" w:rsidRDefault="004B67F8" w:rsidP="004B67F8">
            <w:pPr>
              <w:pStyle w:val="ListParagraph"/>
              <w:numPr>
                <w:ilvl w:val="0"/>
                <w:numId w:val="3"/>
              </w:numPr>
              <w:rPr>
                <w:rFonts w:ascii="Garamond" w:hAnsi="Garamond"/>
              </w:rPr>
            </w:pPr>
            <w:r>
              <w:rPr>
                <w:rFonts w:ascii="Garamond" w:hAnsi="Garamond"/>
              </w:rPr>
              <w:t>solution</w:t>
            </w:r>
          </w:p>
          <w:p w14:paraId="5C203D3B" w14:textId="77777777" w:rsidR="004B67F8" w:rsidRDefault="004B67F8" w:rsidP="004B67F8">
            <w:pPr>
              <w:pStyle w:val="ListParagraph"/>
              <w:numPr>
                <w:ilvl w:val="0"/>
                <w:numId w:val="3"/>
              </w:numPr>
              <w:rPr>
                <w:rFonts w:ascii="Garamond" w:hAnsi="Garamond"/>
              </w:rPr>
            </w:pPr>
            <w:r>
              <w:rPr>
                <w:rFonts w:ascii="Garamond" w:hAnsi="Garamond"/>
              </w:rPr>
              <w:t>alternative</w:t>
            </w:r>
          </w:p>
          <w:p w14:paraId="5BD9DE9E" w14:textId="77777777" w:rsidR="004B67F8" w:rsidRDefault="004B67F8" w:rsidP="004B67F8">
            <w:pPr>
              <w:pStyle w:val="ListParagraph"/>
              <w:numPr>
                <w:ilvl w:val="0"/>
                <w:numId w:val="3"/>
              </w:numPr>
              <w:rPr>
                <w:rFonts w:ascii="Garamond" w:hAnsi="Garamond"/>
              </w:rPr>
            </w:pPr>
            <w:r>
              <w:rPr>
                <w:rFonts w:ascii="Garamond" w:hAnsi="Garamond"/>
              </w:rPr>
              <w:t>think</w:t>
            </w:r>
          </w:p>
          <w:p w14:paraId="503E399A" w14:textId="77777777" w:rsidR="004B67F8" w:rsidRDefault="004B67F8" w:rsidP="00327C1E">
            <w:pPr>
              <w:pStyle w:val="ListParagraph"/>
              <w:rPr>
                <w:rFonts w:ascii="Garamond" w:hAnsi="Garamond"/>
              </w:rPr>
            </w:pPr>
          </w:p>
          <w:p w14:paraId="7E34997D" w14:textId="77777777" w:rsidR="004B67F8" w:rsidRDefault="004B67F8" w:rsidP="00327C1E">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42F15ABA" w14:textId="77777777" w:rsidR="004B67F8" w:rsidRDefault="004B67F8" w:rsidP="00327C1E">
            <w:pPr>
              <w:pStyle w:val="ListParagraph"/>
              <w:ind w:left="162"/>
              <w:rPr>
                <w:rFonts w:ascii="Garamond" w:hAnsi="Garamond"/>
              </w:rPr>
            </w:pPr>
            <w:r>
              <w:rPr>
                <w:rFonts w:ascii="Garamond" w:hAnsi="Garamond"/>
              </w:rPr>
              <w:t>*word wall</w:t>
            </w:r>
          </w:p>
          <w:p w14:paraId="40327766" w14:textId="77777777" w:rsidR="004B67F8" w:rsidRDefault="004B67F8" w:rsidP="00327C1E">
            <w:pPr>
              <w:pStyle w:val="ListParagraph"/>
              <w:ind w:left="162"/>
              <w:rPr>
                <w:rFonts w:ascii="Garamond" w:hAnsi="Garamond"/>
              </w:rPr>
            </w:pPr>
            <w:r>
              <w:rPr>
                <w:rFonts w:ascii="Garamond" w:hAnsi="Garamond"/>
              </w:rPr>
              <w:t>*picture cards</w:t>
            </w:r>
          </w:p>
          <w:p w14:paraId="6B1B581F" w14:textId="77777777" w:rsidR="004B67F8" w:rsidRPr="00BA2E2D" w:rsidRDefault="004B67F8" w:rsidP="00327C1E">
            <w:pPr>
              <w:pStyle w:val="ListParagraph"/>
              <w:ind w:left="162"/>
              <w:rPr>
                <w:rFonts w:ascii="Garamond" w:hAnsi="Garamond"/>
              </w:rPr>
            </w:pPr>
            <w:r w:rsidRPr="00DF443C">
              <w:rPr>
                <w:rFonts w:ascii="Garamond" w:hAnsi="Garamond"/>
              </w:rPr>
              <w:t>*google search</w:t>
            </w:r>
          </w:p>
        </w:tc>
        <w:tc>
          <w:tcPr>
            <w:tcW w:w="2159" w:type="dxa"/>
            <w:vMerge w:val="restart"/>
            <w:shd w:val="clear" w:color="auto" w:fill="auto"/>
          </w:tcPr>
          <w:p w14:paraId="131095D3" w14:textId="77777777" w:rsidR="004B67F8" w:rsidRDefault="004B67F8" w:rsidP="004B67F8">
            <w:pPr>
              <w:pStyle w:val="ListParagraph"/>
              <w:numPr>
                <w:ilvl w:val="0"/>
                <w:numId w:val="1"/>
              </w:numPr>
              <w:ind w:left="278" w:hanging="180"/>
              <w:rPr>
                <w:rFonts w:ascii="Garamond" w:hAnsi="Garamond"/>
              </w:rPr>
            </w:pPr>
            <w:r>
              <w:rPr>
                <w:rFonts w:ascii="Garamond" w:hAnsi="Garamond"/>
              </w:rPr>
              <w:t>word processor</w:t>
            </w:r>
          </w:p>
          <w:p w14:paraId="7E507D2A" w14:textId="77777777" w:rsidR="004B67F8" w:rsidRDefault="004B67F8" w:rsidP="004B67F8">
            <w:pPr>
              <w:pStyle w:val="ListParagraph"/>
              <w:numPr>
                <w:ilvl w:val="0"/>
                <w:numId w:val="1"/>
              </w:numPr>
              <w:ind w:left="278" w:hanging="180"/>
              <w:rPr>
                <w:rFonts w:ascii="Garamond" w:hAnsi="Garamond"/>
              </w:rPr>
            </w:pPr>
            <w:r>
              <w:rPr>
                <w:rFonts w:ascii="Garamond" w:hAnsi="Garamond"/>
              </w:rPr>
              <w:t>board maker</w:t>
            </w:r>
          </w:p>
          <w:p w14:paraId="70DEB954" w14:textId="77777777" w:rsidR="004B67F8" w:rsidRDefault="004B67F8" w:rsidP="004B67F8">
            <w:pPr>
              <w:pStyle w:val="ListParagraph"/>
              <w:numPr>
                <w:ilvl w:val="0"/>
                <w:numId w:val="1"/>
              </w:numPr>
              <w:ind w:left="278" w:hanging="180"/>
              <w:rPr>
                <w:rFonts w:ascii="Garamond" w:hAnsi="Garamond"/>
              </w:rPr>
            </w:pPr>
            <w:r>
              <w:rPr>
                <w:rFonts w:ascii="Garamond" w:hAnsi="Garamond"/>
              </w:rPr>
              <w:t>picture cards</w:t>
            </w:r>
          </w:p>
          <w:p w14:paraId="2B78BC22" w14:textId="77777777" w:rsidR="004B67F8" w:rsidRDefault="004B67F8" w:rsidP="004B67F8">
            <w:pPr>
              <w:pStyle w:val="ListParagraph"/>
              <w:numPr>
                <w:ilvl w:val="0"/>
                <w:numId w:val="1"/>
              </w:numPr>
              <w:ind w:left="278" w:hanging="180"/>
              <w:rPr>
                <w:rFonts w:ascii="Garamond" w:hAnsi="Garamond"/>
              </w:rPr>
            </w:pPr>
            <w:r>
              <w:rPr>
                <w:rFonts w:ascii="Garamond" w:hAnsi="Garamond"/>
              </w:rPr>
              <w:t>choice board</w:t>
            </w:r>
          </w:p>
          <w:p w14:paraId="51D63E7D" w14:textId="77777777" w:rsidR="004B67F8" w:rsidRDefault="004B67F8" w:rsidP="004B67F8">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23282EF5" w14:textId="77777777" w:rsidR="004B67F8" w:rsidRPr="009A0D8B" w:rsidRDefault="004B67F8" w:rsidP="004B67F8">
            <w:pPr>
              <w:pStyle w:val="ListParagraph"/>
              <w:numPr>
                <w:ilvl w:val="0"/>
                <w:numId w:val="1"/>
              </w:numPr>
              <w:ind w:left="278" w:hanging="180"/>
              <w:rPr>
                <w:rFonts w:ascii="Garamond" w:hAnsi="Garamond"/>
              </w:rPr>
            </w:pPr>
            <w:r w:rsidRPr="009A0D8B">
              <w:rPr>
                <w:rFonts w:ascii="Garamond" w:hAnsi="Garamond"/>
              </w:rPr>
              <w:t>object calendar schedule (level four)</w:t>
            </w:r>
          </w:p>
        </w:tc>
        <w:tc>
          <w:tcPr>
            <w:tcW w:w="5000" w:type="dxa"/>
            <w:vMerge w:val="restart"/>
            <w:shd w:val="clear" w:color="auto" w:fill="auto"/>
          </w:tcPr>
          <w:p w14:paraId="579E35E8" w14:textId="77777777" w:rsidR="004B67F8" w:rsidRDefault="004B67F8" w:rsidP="00327C1E">
            <w:pPr>
              <w:rPr>
                <w:rFonts w:ascii="Garamond" w:hAnsi="Garamond"/>
                <w:sz w:val="20"/>
                <w:szCs w:val="20"/>
              </w:rPr>
            </w:pPr>
            <w:r>
              <w:rPr>
                <w:rFonts w:ascii="Garamond" w:hAnsi="Garamond"/>
                <w:sz w:val="20"/>
                <w:szCs w:val="20"/>
              </w:rPr>
              <w:t>Curriculum pages: 154-155</w:t>
            </w:r>
          </w:p>
          <w:p w14:paraId="6B86FB5E" w14:textId="77777777" w:rsidR="004B67F8" w:rsidRPr="0026275F" w:rsidRDefault="004B67F8" w:rsidP="00327C1E">
            <w:pPr>
              <w:rPr>
                <w:rFonts w:ascii="Garamond" w:hAnsi="Garamond"/>
                <w:sz w:val="20"/>
                <w:szCs w:val="20"/>
              </w:rPr>
            </w:pPr>
            <w:hyperlink r:id="rId15" w:history="1">
              <w:r w:rsidRPr="00A2060C">
                <w:rPr>
                  <w:rStyle w:val="Hyperlink"/>
                  <w:rFonts w:ascii="Garamond" w:hAnsi="Garamond"/>
                  <w:sz w:val="20"/>
                  <w:szCs w:val="20"/>
                </w:rPr>
                <w:t>Social Skills Activities for Special Children by Darlene M.</w:t>
              </w:r>
            </w:hyperlink>
          </w:p>
          <w:p w14:paraId="3466292E" w14:textId="77777777" w:rsidR="004B67F8" w:rsidRDefault="004B67F8" w:rsidP="00327C1E">
            <w:pPr>
              <w:rPr>
                <w:rFonts w:ascii="Garamond" w:hAnsi="Garamond"/>
                <w:sz w:val="20"/>
                <w:szCs w:val="20"/>
              </w:rPr>
            </w:pPr>
          </w:p>
          <w:p w14:paraId="4E469011" w14:textId="77777777" w:rsidR="004B67F8" w:rsidRDefault="004B67F8" w:rsidP="00327C1E">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Scholars will practice problem/solution cards with parents at home. Teachers can send home a survey or checklist of how useful the problem/solution cards are. Make adjustment if needed. </w:t>
            </w:r>
          </w:p>
          <w:p w14:paraId="0411CB86" w14:textId="77777777" w:rsidR="004B67F8" w:rsidRDefault="004B67F8" w:rsidP="00327C1E">
            <w:pPr>
              <w:rPr>
                <w:rFonts w:ascii="Garamond" w:hAnsi="Garamond"/>
                <w:sz w:val="20"/>
                <w:szCs w:val="20"/>
              </w:rPr>
            </w:pPr>
          </w:p>
          <w:p w14:paraId="39B98402" w14:textId="77777777" w:rsidR="004B67F8" w:rsidRPr="0026275F" w:rsidRDefault="004B67F8" w:rsidP="00327C1E">
            <w:pPr>
              <w:rPr>
                <w:rFonts w:ascii="Garamond" w:hAnsi="Garamond"/>
                <w:sz w:val="20"/>
                <w:szCs w:val="20"/>
              </w:rPr>
            </w:pPr>
            <w:r>
              <w:rPr>
                <w:rFonts w:ascii="Garamond" w:hAnsi="Garamond"/>
                <w:sz w:val="20"/>
                <w:szCs w:val="20"/>
              </w:rPr>
              <w:t>Extension Activity: Teacher can come up with a work related situations (i.e. someone at work is bothering you). Scholars will brainstorm solutions and map it out using a brainstorm web graphic organizer (add pictures, phrases, etc.)</w:t>
            </w:r>
          </w:p>
          <w:p w14:paraId="1D0A20A3" w14:textId="77777777" w:rsidR="004B67F8" w:rsidRPr="0026275F" w:rsidRDefault="004B67F8" w:rsidP="00327C1E">
            <w:pPr>
              <w:rPr>
                <w:rFonts w:ascii="Garamond" w:hAnsi="Garamond"/>
                <w:sz w:val="20"/>
                <w:szCs w:val="20"/>
              </w:rPr>
            </w:pPr>
          </w:p>
          <w:p w14:paraId="2892D3E0" w14:textId="77777777" w:rsidR="004B67F8" w:rsidRDefault="004B67F8" w:rsidP="00327C1E">
            <w:pPr>
              <w:rPr>
                <w:rFonts w:ascii="Garamond" w:hAnsi="Garamond"/>
              </w:rPr>
            </w:pPr>
            <w:r>
              <w:rPr>
                <w:rFonts w:ascii="Garamond" w:hAnsi="Garamond"/>
                <w:sz w:val="20"/>
                <w:szCs w:val="20"/>
              </w:rPr>
              <w:t>Assessment: Scholars will be given a Pre-test (page 155). Directions: give scholar the assessment before teaching (they will get a grade of 100% for participation). For their weekly assessment, scholars will be given a Post-test (page 155).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w:t>
            </w:r>
          </w:p>
          <w:p w14:paraId="23D6F6DE" w14:textId="77777777" w:rsidR="004B67F8" w:rsidRDefault="004B67F8" w:rsidP="00327C1E">
            <w:pPr>
              <w:rPr>
                <w:rFonts w:ascii="Garamond" w:hAnsi="Garamond"/>
              </w:rPr>
            </w:pPr>
          </w:p>
          <w:p w14:paraId="08C968DC" w14:textId="77777777" w:rsidR="004B67F8" w:rsidRDefault="004B67F8" w:rsidP="00327C1E">
            <w:pPr>
              <w:rPr>
                <w:rFonts w:ascii="Garamond" w:hAnsi="Garamond"/>
              </w:rPr>
            </w:pPr>
          </w:p>
          <w:p w14:paraId="31C87AF7" w14:textId="77777777" w:rsidR="004B67F8" w:rsidRDefault="004B67F8" w:rsidP="00327C1E">
            <w:pPr>
              <w:rPr>
                <w:rFonts w:ascii="Garamond" w:hAnsi="Garamond"/>
              </w:rPr>
            </w:pPr>
          </w:p>
          <w:p w14:paraId="732234A9" w14:textId="77777777" w:rsidR="004B67F8" w:rsidRDefault="004B67F8" w:rsidP="00327C1E">
            <w:pPr>
              <w:rPr>
                <w:rFonts w:ascii="Garamond" w:hAnsi="Garamond"/>
              </w:rPr>
            </w:pPr>
          </w:p>
          <w:p w14:paraId="024B3CEC" w14:textId="77777777" w:rsidR="004B67F8" w:rsidRDefault="004B67F8" w:rsidP="00327C1E">
            <w:pPr>
              <w:rPr>
                <w:rFonts w:ascii="Garamond" w:hAnsi="Garamond"/>
              </w:rPr>
            </w:pPr>
          </w:p>
          <w:p w14:paraId="1B6CD139" w14:textId="77777777" w:rsidR="004B67F8" w:rsidRDefault="004B67F8" w:rsidP="00327C1E">
            <w:pPr>
              <w:rPr>
                <w:rFonts w:ascii="Garamond" w:hAnsi="Garamond"/>
              </w:rPr>
            </w:pPr>
          </w:p>
          <w:p w14:paraId="38A346FC" w14:textId="77777777" w:rsidR="004B67F8" w:rsidRDefault="004B67F8" w:rsidP="00327C1E">
            <w:pPr>
              <w:rPr>
                <w:rFonts w:ascii="Garamond" w:hAnsi="Garamond"/>
              </w:rPr>
            </w:pPr>
          </w:p>
          <w:p w14:paraId="6AE702C4" w14:textId="77777777" w:rsidR="004B67F8" w:rsidRDefault="004B67F8" w:rsidP="00327C1E">
            <w:pPr>
              <w:rPr>
                <w:rFonts w:ascii="Garamond" w:hAnsi="Garamond"/>
              </w:rPr>
            </w:pPr>
          </w:p>
          <w:p w14:paraId="0E1CC8A5" w14:textId="77777777" w:rsidR="004B67F8" w:rsidRDefault="004B67F8" w:rsidP="00327C1E">
            <w:pPr>
              <w:rPr>
                <w:rFonts w:ascii="Garamond" w:hAnsi="Garamond"/>
              </w:rPr>
            </w:pPr>
          </w:p>
          <w:p w14:paraId="014A15F2" w14:textId="77777777" w:rsidR="004B67F8" w:rsidRDefault="004B67F8" w:rsidP="00327C1E">
            <w:pPr>
              <w:rPr>
                <w:rFonts w:ascii="Garamond" w:hAnsi="Garamond"/>
              </w:rPr>
            </w:pPr>
          </w:p>
          <w:p w14:paraId="3B621583" w14:textId="77777777" w:rsidR="004B67F8" w:rsidRPr="0026275F" w:rsidRDefault="004B67F8" w:rsidP="00327C1E">
            <w:pPr>
              <w:rPr>
                <w:rFonts w:ascii="Garamond" w:hAnsi="Garamond"/>
              </w:rPr>
            </w:pPr>
          </w:p>
        </w:tc>
      </w:tr>
      <w:tr w:rsidR="004B67F8" w:rsidRPr="0026275F" w14:paraId="1A054B4C" w14:textId="77777777" w:rsidTr="004B67F8">
        <w:trPr>
          <w:trHeight w:val="225"/>
        </w:trPr>
        <w:tc>
          <w:tcPr>
            <w:tcW w:w="1240" w:type="dxa"/>
            <w:vMerge/>
            <w:shd w:val="clear" w:color="auto" w:fill="auto"/>
            <w:vAlign w:val="center"/>
          </w:tcPr>
          <w:p w14:paraId="78E9A515" w14:textId="77777777" w:rsidR="004B67F8" w:rsidRPr="0026275F" w:rsidRDefault="004B67F8" w:rsidP="00327C1E">
            <w:pPr>
              <w:jc w:val="center"/>
              <w:rPr>
                <w:rFonts w:ascii="Garamond" w:hAnsi="Garamond"/>
              </w:rPr>
            </w:pPr>
          </w:p>
        </w:tc>
        <w:tc>
          <w:tcPr>
            <w:tcW w:w="3168" w:type="dxa"/>
            <w:shd w:val="clear" w:color="auto" w:fill="auto"/>
          </w:tcPr>
          <w:p w14:paraId="366F19FB" w14:textId="77777777" w:rsidR="004B67F8" w:rsidRPr="0026275F" w:rsidRDefault="004B67F8" w:rsidP="00327C1E">
            <w:pPr>
              <w:rPr>
                <w:rFonts w:ascii="Garamond" w:hAnsi="Garamond"/>
              </w:rPr>
            </w:pPr>
            <w:r>
              <w:rPr>
                <w:rFonts w:ascii="Garamond" w:hAnsi="Garamond"/>
              </w:rPr>
              <w:t>Scholars will identify multiple solutions to problems by spending time thinking about alternatives with the use of picture aides.</w:t>
            </w:r>
          </w:p>
        </w:tc>
        <w:tc>
          <w:tcPr>
            <w:tcW w:w="2253" w:type="dxa"/>
            <w:vMerge/>
            <w:shd w:val="clear" w:color="auto" w:fill="auto"/>
          </w:tcPr>
          <w:p w14:paraId="5F4475B1" w14:textId="77777777" w:rsidR="004B67F8" w:rsidRPr="0026275F" w:rsidRDefault="004B67F8" w:rsidP="00327C1E">
            <w:pPr>
              <w:rPr>
                <w:rFonts w:ascii="Garamond" w:hAnsi="Garamond"/>
              </w:rPr>
            </w:pPr>
          </w:p>
        </w:tc>
        <w:tc>
          <w:tcPr>
            <w:tcW w:w="2159" w:type="dxa"/>
            <w:vMerge/>
            <w:shd w:val="clear" w:color="auto" w:fill="auto"/>
          </w:tcPr>
          <w:p w14:paraId="6063FA64" w14:textId="77777777" w:rsidR="004B67F8" w:rsidRPr="0026275F" w:rsidRDefault="004B67F8" w:rsidP="004B67F8">
            <w:pPr>
              <w:pStyle w:val="ListParagraph"/>
              <w:numPr>
                <w:ilvl w:val="0"/>
                <w:numId w:val="5"/>
              </w:numPr>
              <w:ind w:left="195" w:hanging="180"/>
              <w:rPr>
                <w:rFonts w:ascii="Garamond" w:hAnsi="Garamond"/>
              </w:rPr>
            </w:pPr>
          </w:p>
        </w:tc>
        <w:tc>
          <w:tcPr>
            <w:tcW w:w="5000" w:type="dxa"/>
            <w:vMerge/>
            <w:shd w:val="clear" w:color="auto" w:fill="auto"/>
          </w:tcPr>
          <w:p w14:paraId="7689A82A" w14:textId="77777777" w:rsidR="004B67F8" w:rsidRPr="0026275F" w:rsidRDefault="004B67F8" w:rsidP="00327C1E">
            <w:pPr>
              <w:rPr>
                <w:rFonts w:ascii="Garamond" w:hAnsi="Garamond"/>
                <w:sz w:val="20"/>
                <w:szCs w:val="20"/>
              </w:rPr>
            </w:pPr>
          </w:p>
        </w:tc>
      </w:tr>
      <w:tr w:rsidR="004B67F8" w:rsidRPr="0026275F" w14:paraId="176CC3D3" w14:textId="77777777" w:rsidTr="004B67F8">
        <w:trPr>
          <w:trHeight w:val="150"/>
        </w:trPr>
        <w:tc>
          <w:tcPr>
            <w:tcW w:w="1240" w:type="dxa"/>
            <w:vMerge/>
            <w:shd w:val="clear" w:color="auto" w:fill="auto"/>
            <w:vAlign w:val="center"/>
          </w:tcPr>
          <w:p w14:paraId="582655C9" w14:textId="77777777" w:rsidR="004B67F8" w:rsidRPr="0026275F" w:rsidRDefault="004B67F8" w:rsidP="00327C1E">
            <w:pPr>
              <w:jc w:val="center"/>
              <w:rPr>
                <w:rFonts w:ascii="Garamond" w:hAnsi="Garamond"/>
              </w:rPr>
            </w:pPr>
          </w:p>
        </w:tc>
        <w:tc>
          <w:tcPr>
            <w:tcW w:w="3168" w:type="dxa"/>
            <w:shd w:val="clear" w:color="auto" w:fill="auto"/>
          </w:tcPr>
          <w:p w14:paraId="51B5DC2E" w14:textId="77777777" w:rsidR="004B67F8" w:rsidRPr="0026275F" w:rsidRDefault="004B67F8" w:rsidP="00327C1E">
            <w:pPr>
              <w:rPr>
                <w:rFonts w:ascii="Garamond" w:hAnsi="Garamond"/>
              </w:rPr>
            </w:pPr>
            <w:r>
              <w:rPr>
                <w:rFonts w:ascii="Garamond" w:hAnsi="Garamond"/>
              </w:rPr>
              <w:t xml:space="preserve">Scholars will identify solutions to problems with the use of a choice board. </w:t>
            </w:r>
          </w:p>
        </w:tc>
        <w:tc>
          <w:tcPr>
            <w:tcW w:w="2253" w:type="dxa"/>
            <w:vMerge/>
            <w:shd w:val="clear" w:color="auto" w:fill="auto"/>
          </w:tcPr>
          <w:p w14:paraId="48CCBA96" w14:textId="77777777" w:rsidR="004B67F8" w:rsidRPr="0026275F" w:rsidRDefault="004B67F8" w:rsidP="00327C1E">
            <w:pPr>
              <w:rPr>
                <w:rFonts w:ascii="Garamond" w:hAnsi="Garamond"/>
              </w:rPr>
            </w:pPr>
          </w:p>
        </w:tc>
        <w:tc>
          <w:tcPr>
            <w:tcW w:w="2159" w:type="dxa"/>
            <w:vMerge/>
            <w:shd w:val="clear" w:color="auto" w:fill="auto"/>
          </w:tcPr>
          <w:p w14:paraId="711ED937" w14:textId="77777777" w:rsidR="004B67F8" w:rsidRPr="0026275F" w:rsidRDefault="004B67F8" w:rsidP="004B67F8">
            <w:pPr>
              <w:pStyle w:val="ListParagraph"/>
              <w:numPr>
                <w:ilvl w:val="0"/>
                <w:numId w:val="5"/>
              </w:numPr>
              <w:ind w:left="195" w:hanging="180"/>
              <w:rPr>
                <w:rFonts w:ascii="Garamond" w:hAnsi="Garamond"/>
              </w:rPr>
            </w:pPr>
          </w:p>
        </w:tc>
        <w:tc>
          <w:tcPr>
            <w:tcW w:w="5000" w:type="dxa"/>
            <w:vMerge/>
            <w:shd w:val="clear" w:color="auto" w:fill="auto"/>
          </w:tcPr>
          <w:p w14:paraId="4780132F" w14:textId="77777777" w:rsidR="004B67F8" w:rsidRPr="0026275F" w:rsidRDefault="004B67F8" w:rsidP="00327C1E">
            <w:pPr>
              <w:rPr>
                <w:rFonts w:ascii="Garamond" w:hAnsi="Garamond"/>
                <w:sz w:val="20"/>
                <w:szCs w:val="20"/>
              </w:rPr>
            </w:pPr>
          </w:p>
        </w:tc>
      </w:tr>
      <w:tr w:rsidR="004B67F8" w:rsidRPr="0026275F" w14:paraId="56F4E149" w14:textId="77777777" w:rsidTr="004B67F8">
        <w:trPr>
          <w:trHeight w:val="105"/>
        </w:trPr>
        <w:tc>
          <w:tcPr>
            <w:tcW w:w="1240" w:type="dxa"/>
            <w:vMerge/>
            <w:shd w:val="clear" w:color="auto" w:fill="auto"/>
            <w:vAlign w:val="center"/>
          </w:tcPr>
          <w:p w14:paraId="42A12FA6" w14:textId="77777777" w:rsidR="004B67F8" w:rsidRPr="0026275F" w:rsidRDefault="004B67F8" w:rsidP="00327C1E">
            <w:pPr>
              <w:jc w:val="center"/>
              <w:rPr>
                <w:rFonts w:ascii="Garamond" w:hAnsi="Garamond"/>
              </w:rPr>
            </w:pPr>
          </w:p>
        </w:tc>
        <w:tc>
          <w:tcPr>
            <w:tcW w:w="3168" w:type="dxa"/>
            <w:shd w:val="clear" w:color="auto" w:fill="auto"/>
          </w:tcPr>
          <w:p w14:paraId="3CADBD69" w14:textId="77777777" w:rsidR="004B67F8" w:rsidRPr="0026275F" w:rsidRDefault="004B67F8" w:rsidP="00327C1E">
            <w:pPr>
              <w:rPr>
                <w:rFonts w:ascii="Garamond" w:hAnsi="Garamond"/>
              </w:rPr>
            </w:pPr>
            <w:r>
              <w:rPr>
                <w:rFonts w:ascii="Garamond" w:hAnsi="Garamond"/>
              </w:rPr>
              <w:t xml:space="preserve">Scholars will identify solutions to problems with the use of an object board. </w:t>
            </w:r>
          </w:p>
        </w:tc>
        <w:tc>
          <w:tcPr>
            <w:tcW w:w="2253" w:type="dxa"/>
            <w:vMerge/>
            <w:shd w:val="clear" w:color="auto" w:fill="auto"/>
          </w:tcPr>
          <w:p w14:paraId="70483145" w14:textId="77777777" w:rsidR="004B67F8" w:rsidRPr="0026275F" w:rsidRDefault="004B67F8" w:rsidP="00327C1E">
            <w:pPr>
              <w:rPr>
                <w:rFonts w:ascii="Garamond" w:hAnsi="Garamond"/>
              </w:rPr>
            </w:pPr>
          </w:p>
        </w:tc>
        <w:tc>
          <w:tcPr>
            <w:tcW w:w="2159" w:type="dxa"/>
            <w:vMerge/>
            <w:shd w:val="clear" w:color="auto" w:fill="auto"/>
          </w:tcPr>
          <w:p w14:paraId="1C9712E3" w14:textId="77777777" w:rsidR="004B67F8" w:rsidRPr="0026275F" w:rsidRDefault="004B67F8" w:rsidP="004B67F8">
            <w:pPr>
              <w:pStyle w:val="ListParagraph"/>
              <w:numPr>
                <w:ilvl w:val="0"/>
                <w:numId w:val="5"/>
              </w:numPr>
              <w:ind w:left="195" w:hanging="180"/>
              <w:rPr>
                <w:rFonts w:ascii="Garamond" w:hAnsi="Garamond"/>
              </w:rPr>
            </w:pPr>
          </w:p>
        </w:tc>
        <w:tc>
          <w:tcPr>
            <w:tcW w:w="5000" w:type="dxa"/>
            <w:vMerge/>
            <w:shd w:val="clear" w:color="auto" w:fill="auto"/>
          </w:tcPr>
          <w:p w14:paraId="6ABC5AD1" w14:textId="77777777" w:rsidR="004B67F8" w:rsidRPr="0026275F" w:rsidRDefault="004B67F8" w:rsidP="00327C1E">
            <w:pPr>
              <w:rPr>
                <w:rFonts w:ascii="Garamond" w:hAnsi="Garamond"/>
                <w:sz w:val="20"/>
                <w:szCs w:val="20"/>
              </w:rPr>
            </w:pPr>
          </w:p>
        </w:tc>
      </w:tr>
      <w:tr w:rsidR="004B67F8" w:rsidRPr="0026275F" w14:paraId="405200DB" w14:textId="77777777" w:rsidTr="004B67F8">
        <w:trPr>
          <w:trHeight w:val="165"/>
        </w:trPr>
        <w:tc>
          <w:tcPr>
            <w:tcW w:w="1240" w:type="dxa"/>
            <w:vMerge w:val="restart"/>
            <w:shd w:val="clear" w:color="auto" w:fill="auto"/>
            <w:vAlign w:val="center"/>
          </w:tcPr>
          <w:p w14:paraId="0B7393CD" w14:textId="77777777" w:rsidR="004B67F8" w:rsidRPr="0026275F" w:rsidRDefault="004B67F8" w:rsidP="00327C1E">
            <w:pPr>
              <w:jc w:val="center"/>
              <w:rPr>
                <w:rFonts w:ascii="Garamond" w:hAnsi="Garamond"/>
              </w:rPr>
            </w:pPr>
            <w:r w:rsidRPr="0026275F">
              <w:rPr>
                <w:rFonts w:ascii="Garamond" w:hAnsi="Garamond"/>
              </w:rPr>
              <w:lastRenderedPageBreak/>
              <w:t xml:space="preserve">Week </w:t>
            </w:r>
            <w:r>
              <w:rPr>
                <w:rFonts w:ascii="Garamond" w:hAnsi="Garamond"/>
              </w:rPr>
              <w:t>12</w:t>
            </w:r>
          </w:p>
        </w:tc>
        <w:tc>
          <w:tcPr>
            <w:tcW w:w="3168" w:type="dxa"/>
            <w:shd w:val="clear" w:color="auto" w:fill="auto"/>
          </w:tcPr>
          <w:p w14:paraId="6BF9D0A0" w14:textId="77777777" w:rsidR="004B67F8" w:rsidRPr="0026275F" w:rsidRDefault="004B67F8" w:rsidP="00327C1E">
            <w:pPr>
              <w:rPr>
                <w:rFonts w:ascii="Garamond" w:hAnsi="Garamond"/>
              </w:rPr>
            </w:pPr>
            <w:r>
              <w:rPr>
                <w:rFonts w:ascii="Garamond" w:hAnsi="Garamond"/>
              </w:rPr>
              <w:t xml:space="preserve">Scholars will identify several acceptable procedures for coping with a perceived or legitimate crisis in the classroom, work or home. </w:t>
            </w:r>
          </w:p>
        </w:tc>
        <w:tc>
          <w:tcPr>
            <w:tcW w:w="2253" w:type="dxa"/>
            <w:vMerge w:val="restart"/>
            <w:shd w:val="clear" w:color="auto" w:fill="auto"/>
          </w:tcPr>
          <w:p w14:paraId="69C569F5" w14:textId="77777777" w:rsidR="004B67F8" w:rsidRDefault="004B67F8" w:rsidP="004B67F8">
            <w:pPr>
              <w:pStyle w:val="ListParagraph"/>
              <w:numPr>
                <w:ilvl w:val="0"/>
                <w:numId w:val="5"/>
              </w:numPr>
              <w:rPr>
                <w:rFonts w:ascii="Garamond" w:hAnsi="Garamond"/>
              </w:rPr>
            </w:pPr>
            <w:r>
              <w:rPr>
                <w:rFonts w:ascii="Garamond" w:hAnsi="Garamond"/>
              </w:rPr>
              <w:t>emotions</w:t>
            </w:r>
          </w:p>
          <w:p w14:paraId="557EC221" w14:textId="77777777" w:rsidR="004B67F8" w:rsidRDefault="004B67F8" w:rsidP="004B67F8">
            <w:pPr>
              <w:pStyle w:val="ListParagraph"/>
              <w:numPr>
                <w:ilvl w:val="0"/>
                <w:numId w:val="5"/>
              </w:numPr>
              <w:rPr>
                <w:rFonts w:ascii="Garamond" w:hAnsi="Garamond"/>
              </w:rPr>
            </w:pPr>
            <w:r>
              <w:rPr>
                <w:rFonts w:ascii="Garamond" w:hAnsi="Garamond"/>
              </w:rPr>
              <w:t>aggression</w:t>
            </w:r>
          </w:p>
          <w:p w14:paraId="7AEA5BEE" w14:textId="77777777" w:rsidR="004B67F8" w:rsidRDefault="004B67F8" w:rsidP="004B67F8">
            <w:pPr>
              <w:pStyle w:val="ListParagraph"/>
              <w:numPr>
                <w:ilvl w:val="0"/>
                <w:numId w:val="5"/>
              </w:numPr>
              <w:rPr>
                <w:rFonts w:ascii="Garamond" w:hAnsi="Garamond"/>
              </w:rPr>
            </w:pPr>
            <w:r>
              <w:rPr>
                <w:rFonts w:ascii="Garamond" w:hAnsi="Garamond"/>
              </w:rPr>
              <w:t>annoying</w:t>
            </w:r>
          </w:p>
          <w:p w14:paraId="0BD5A18A" w14:textId="77777777" w:rsidR="004B67F8" w:rsidRDefault="004B67F8" w:rsidP="004B67F8">
            <w:pPr>
              <w:pStyle w:val="ListParagraph"/>
              <w:numPr>
                <w:ilvl w:val="0"/>
                <w:numId w:val="5"/>
              </w:numPr>
              <w:rPr>
                <w:rFonts w:ascii="Garamond" w:hAnsi="Garamond"/>
              </w:rPr>
            </w:pPr>
            <w:r>
              <w:rPr>
                <w:rFonts w:ascii="Garamond" w:hAnsi="Garamond"/>
              </w:rPr>
              <w:t>empower</w:t>
            </w:r>
          </w:p>
          <w:p w14:paraId="1DA2EA26" w14:textId="77777777" w:rsidR="004B67F8" w:rsidRDefault="004B67F8" w:rsidP="00327C1E">
            <w:pPr>
              <w:rPr>
                <w:rFonts w:ascii="Garamond" w:hAnsi="Garamond"/>
              </w:rPr>
            </w:pPr>
          </w:p>
          <w:p w14:paraId="0DFD846E" w14:textId="77777777" w:rsidR="004B67F8" w:rsidRDefault="004B67F8" w:rsidP="00327C1E">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51CE3485" w14:textId="77777777" w:rsidR="004B67F8" w:rsidRDefault="004B67F8" w:rsidP="00327C1E">
            <w:pPr>
              <w:pStyle w:val="ListParagraph"/>
              <w:ind w:left="162"/>
              <w:rPr>
                <w:rFonts w:ascii="Garamond" w:hAnsi="Garamond"/>
              </w:rPr>
            </w:pPr>
            <w:r>
              <w:rPr>
                <w:rFonts w:ascii="Garamond" w:hAnsi="Garamond"/>
              </w:rPr>
              <w:t>*word wall</w:t>
            </w:r>
          </w:p>
          <w:p w14:paraId="6EC1B3DF" w14:textId="77777777" w:rsidR="004B67F8" w:rsidRDefault="004B67F8" w:rsidP="00327C1E">
            <w:pPr>
              <w:pStyle w:val="ListParagraph"/>
              <w:ind w:left="162"/>
              <w:rPr>
                <w:rFonts w:ascii="Garamond" w:hAnsi="Garamond"/>
              </w:rPr>
            </w:pPr>
            <w:r>
              <w:rPr>
                <w:rFonts w:ascii="Garamond" w:hAnsi="Garamond"/>
              </w:rPr>
              <w:t>*picture cards</w:t>
            </w:r>
          </w:p>
          <w:p w14:paraId="181E5EE3" w14:textId="77777777" w:rsidR="004B67F8" w:rsidRDefault="004B67F8" w:rsidP="00327C1E">
            <w:pPr>
              <w:pStyle w:val="ListParagraph"/>
              <w:ind w:left="162"/>
              <w:rPr>
                <w:rFonts w:ascii="Garamond" w:hAnsi="Garamond"/>
              </w:rPr>
            </w:pPr>
            <w:r>
              <w:rPr>
                <w:rFonts w:ascii="Garamond" w:hAnsi="Garamond"/>
              </w:rPr>
              <w:t>*emotion emoji’s</w:t>
            </w:r>
          </w:p>
          <w:p w14:paraId="602ADB17" w14:textId="77777777" w:rsidR="004B67F8" w:rsidRPr="009A0D8B" w:rsidRDefault="004B67F8" w:rsidP="00327C1E">
            <w:pPr>
              <w:pStyle w:val="ListParagraph"/>
              <w:ind w:left="162"/>
              <w:rPr>
                <w:rFonts w:ascii="Garamond" w:hAnsi="Garamond"/>
              </w:rPr>
            </w:pPr>
            <w:r w:rsidRPr="00DF443C">
              <w:rPr>
                <w:rFonts w:ascii="Garamond" w:hAnsi="Garamond"/>
              </w:rPr>
              <w:t>*google search</w:t>
            </w:r>
          </w:p>
        </w:tc>
        <w:tc>
          <w:tcPr>
            <w:tcW w:w="2159" w:type="dxa"/>
            <w:vMerge w:val="restart"/>
            <w:shd w:val="clear" w:color="auto" w:fill="auto"/>
          </w:tcPr>
          <w:p w14:paraId="6723FD23" w14:textId="77777777" w:rsidR="004B67F8" w:rsidRDefault="004B67F8" w:rsidP="004B67F8">
            <w:pPr>
              <w:pStyle w:val="ListParagraph"/>
              <w:numPr>
                <w:ilvl w:val="0"/>
                <w:numId w:val="1"/>
              </w:numPr>
              <w:ind w:left="278" w:hanging="180"/>
              <w:rPr>
                <w:rFonts w:ascii="Garamond" w:hAnsi="Garamond"/>
              </w:rPr>
            </w:pPr>
            <w:r>
              <w:rPr>
                <w:rFonts w:ascii="Garamond" w:hAnsi="Garamond"/>
              </w:rPr>
              <w:t>word processor</w:t>
            </w:r>
          </w:p>
          <w:p w14:paraId="6AB30440" w14:textId="77777777" w:rsidR="004B67F8" w:rsidRDefault="004B67F8" w:rsidP="004B67F8">
            <w:pPr>
              <w:pStyle w:val="ListParagraph"/>
              <w:numPr>
                <w:ilvl w:val="0"/>
                <w:numId w:val="1"/>
              </w:numPr>
              <w:ind w:left="278" w:hanging="180"/>
              <w:rPr>
                <w:rFonts w:ascii="Garamond" w:hAnsi="Garamond"/>
              </w:rPr>
            </w:pPr>
            <w:r>
              <w:rPr>
                <w:rFonts w:ascii="Garamond" w:hAnsi="Garamond"/>
              </w:rPr>
              <w:t>board maker</w:t>
            </w:r>
          </w:p>
          <w:p w14:paraId="70B6F199" w14:textId="77777777" w:rsidR="004B67F8" w:rsidRDefault="004B67F8" w:rsidP="004B67F8">
            <w:pPr>
              <w:pStyle w:val="ListParagraph"/>
              <w:numPr>
                <w:ilvl w:val="0"/>
                <w:numId w:val="1"/>
              </w:numPr>
              <w:ind w:left="278" w:hanging="180"/>
              <w:rPr>
                <w:rFonts w:ascii="Garamond" w:hAnsi="Garamond"/>
              </w:rPr>
            </w:pPr>
            <w:r>
              <w:rPr>
                <w:rFonts w:ascii="Garamond" w:hAnsi="Garamond"/>
              </w:rPr>
              <w:t>picture cards</w:t>
            </w:r>
          </w:p>
          <w:p w14:paraId="355F7F6E" w14:textId="77777777" w:rsidR="004B67F8" w:rsidRDefault="004B67F8" w:rsidP="004B67F8">
            <w:pPr>
              <w:pStyle w:val="ListParagraph"/>
              <w:numPr>
                <w:ilvl w:val="0"/>
                <w:numId w:val="1"/>
              </w:numPr>
              <w:ind w:left="278" w:hanging="180"/>
              <w:rPr>
                <w:rFonts w:ascii="Garamond" w:hAnsi="Garamond"/>
              </w:rPr>
            </w:pPr>
            <w:r>
              <w:rPr>
                <w:rFonts w:ascii="Garamond" w:hAnsi="Garamond"/>
              </w:rPr>
              <w:t>choice board</w:t>
            </w:r>
          </w:p>
          <w:p w14:paraId="2BA87AC0" w14:textId="77777777" w:rsidR="004B67F8" w:rsidRDefault="004B67F8" w:rsidP="004B67F8">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7979DEC7" w14:textId="77777777" w:rsidR="004B67F8" w:rsidRPr="009A0D8B" w:rsidRDefault="004B67F8" w:rsidP="004B67F8">
            <w:pPr>
              <w:pStyle w:val="ListParagraph"/>
              <w:numPr>
                <w:ilvl w:val="0"/>
                <w:numId w:val="1"/>
              </w:numPr>
              <w:ind w:left="278" w:hanging="180"/>
              <w:rPr>
                <w:rFonts w:ascii="Garamond" w:hAnsi="Garamond"/>
              </w:rPr>
            </w:pPr>
            <w:r w:rsidRPr="009A0D8B">
              <w:rPr>
                <w:rFonts w:ascii="Garamond" w:hAnsi="Garamond"/>
              </w:rPr>
              <w:t>object calendar schedule (level four)</w:t>
            </w:r>
          </w:p>
        </w:tc>
        <w:tc>
          <w:tcPr>
            <w:tcW w:w="5000" w:type="dxa"/>
            <w:vMerge w:val="restart"/>
            <w:shd w:val="clear" w:color="auto" w:fill="auto"/>
          </w:tcPr>
          <w:p w14:paraId="53647FFD" w14:textId="77777777" w:rsidR="004B67F8" w:rsidRDefault="004B67F8" w:rsidP="00327C1E">
            <w:pPr>
              <w:rPr>
                <w:rFonts w:ascii="Garamond" w:hAnsi="Garamond"/>
                <w:sz w:val="20"/>
                <w:szCs w:val="20"/>
              </w:rPr>
            </w:pPr>
            <w:r>
              <w:rPr>
                <w:rFonts w:ascii="Garamond" w:hAnsi="Garamond"/>
                <w:sz w:val="20"/>
                <w:szCs w:val="20"/>
              </w:rPr>
              <w:t>Curriculum pages: 156-157</w:t>
            </w:r>
          </w:p>
          <w:p w14:paraId="518EE4F3" w14:textId="77777777" w:rsidR="004B67F8" w:rsidRPr="0026275F" w:rsidRDefault="004B67F8" w:rsidP="00327C1E">
            <w:pPr>
              <w:rPr>
                <w:rFonts w:ascii="Garamond" w:hAnsi="Garamond"/>
                <w:sz w:val="20"/>
                <w:szCs w:val="20"/>
              </w:rPr>
            </w:pPr>
            <w:r>
              <w:rPr>
                <w:rFonts w:ascii="Garamond" w:hAnsi="Garamond"/>
                <w:sz w:val="20"/>
                <w:szCs w:val="20"/>
              </w:rPr>
              <w:t>S</w:t>
            </w:r>
            <w:hyperlink r:id="rId16" w:history="1">
              <w:r w:rsidRPr="00A2060C">
                <w:rPr>
                  <w:rStyle w:val="Hyperlink"/>
                  <w:rFonts w:ascii="Garamond" w:hAnsi="Garamond"/>
                  <w:sz w:val="20"/>
                  <w:szCs w:val="20"/>
                </w:rPr>
                <w:t>ocial Skills Activities for Special Children by Darlene M.</w:t>
              </w:r>
            </w:hyperlink>
          </w:p>
          <w:p w14:paraId="71F22886" w14:textId="77777777" w:rsidR="004B67F8" w:rsidRDefault="004B67F8" w:rsidP="00327C1E">
            <w:pPr>
              <w:rPr>
                <w:rFonts w:ascii="Garamond" w:hAnsi="Garamond"/>
                <w:sz w:val="20"/>
                <w:szCs w:val="20"/>
              </w:rPr>
            </w:pPr>
          </w:p>
          <w:p w14:paraId="72098C3F" w14:textId="77777777" w:rsidR="004B67F8" w:rsidRDefault="004B67F8" w:rsidP="00327C1E">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Scholars and parents will brainstorm about typical emotions that occur at home by filling out a survey (teacher created). </w:t>
            </w:r>
          </w:p>
          <w:p w14:paraId="7356388E" w14:textId="77777777" w:rsidR="004B67F8" w:rsidRDefault="004B67F8" w:rsidP="00327C1E">
            <w:pPr>
              <w:rPr>
                <w:rFonts w:ascii="Garamond" w:hAnsi="Garamond"/>
                <w:sz w:val="20"/>
                <w:szCs w:val="20"/>
              </w:rPr>
            </w:pPr>
          </w:p>
          <w:p w14:paraId="4DC4A089" w14:textId="77777777" w:rsidR="004B67F8" w:rsidRDefault="004B67F8" w:rsidP="00327C1E">
            <w:pPr>
              <w:rPr>
                <w:rFonts w:ascii="Garamond" w:hAnsi="Garamond"/>
                <w:sz w:val="20"/>
                <w:szCs w:val="20"/>
              </w:rPr>
            </w:pPr>
            <w:r>
              <w:rPr>
                <w:rFonts w:ascii="Garamond" w:hAnsi="Garamond"/>
                <w:sz w:val="20"/>
                <w:szCs w:val="20"/>
              </w:rPr>
              <w:t xml:space="preserve">Extension Activity: Teacher and scholar can brainstorm solutions on how to handle their emotions at home. </w:t>
            </w:r>
          </w:p>
          <w:p w14:paraId="0B4F98D7" w14:textId="77777777" w:rsidR="004B67F8" w:rsidRDefault="004B67F8" w:rsidP="00327C1E">
            <w:pPr>
              <w:rPr>
                <w:rFonts w:ascii="Garamond" w:hAnsi="Garamond"/>
                <w:sz w:val="20"/>
                <w:szCs w:val="20"/>
              </w:rPr>
            </w:pPr>
          </w:p>
          <w:p w14:paraId="07A72742" w14:textId="77777777" w:rsidR="004B67F8" w:rsidRPr="0026275F" w:rsidRDefault="004B67F8" w:rsidP="00327C1E">
            <w:pPr>
              <w:rPr>
                <w:rFonts w:ascii="Garamond" w:hAnsi="Garamond"/>
                <w:sz w:val="20"/>
                <w:szCs w:val="20"/>
              </w:rPr>
            </w:pPr>
            <w:r>
              <w:rPr>
                <w:rFonts w:ascii="Garamond" w:hAnsi="Garamond"/>
                <w:sz w:val="20"/>
                <w:szCs w:val="20"/>
              </w:rPr>
              <w:t xml:space="preserve">Teacher can come up with work related situation (i.e. did not complete the task my boss asked me to do) and scholars can brainstorm solutions. Scholars can role play situation. </w:t>
            </w:r>
          </w:p>
          <w:p w14:paraId="3299B677" w14:textId="77777777" w:rsidR="004B67F8" w:rsidRDefault="004B67F8" w:rsidP="00327C1E">
            <w:pPr>
              <w:rPr>
                <w:rFonts w:ascii="Garamond" w:hAnsi="Garamond"/>
                <w:sz w:val="20"/>
                <w:szCs w:val="20"/>
              </w:rPr>
            </w:pPr>
          </w:p>
          <w:p w14:paraId="4DF9C281" w14:textId="77777777" w:rsidR="004B67F8" w:rsidRDefault="004B67F8" w:rsidP="00327C1E">
            <w:pPr>
              <w:rPr>
                <w:rFonts w:ascii="Garamond" w:hAnsi="Garamond"/>
                <w:sz w:val="20"/>
                <w:szCs w:val="20"/>
              </w:rPr>
            </w:pPr>
            <w:r>
              <w:rPr>
                <w:rFonts w:ascii="Garamond" w:hAnsi="Garamond"/>
                <w:sz w:val="20"/>
                <w:szCs w:val="20"/>
              </w:rPr>
              <w:t>Assessment: Scholars will be given a Pre-test (page 157). Directions: give scholar the assessment before teaching (they will get a grade of 100% for participation). For their weekly assessment, scholars will be given a Post-test (page 157).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w:t>
            </w:r>
          </w:p>
          <w:p w14:paraId="01A7AF73" w14:textId="77777777" w:rsidR="004B67F8" w:rsidRDefault="004B67F8" w:rsidP="00327C1E">
            <w:pPr>
              <w:rPr>
                <w:rFonts w:ascii="Garamond" w:hAnsi="Garamond"/>
                <w:sz w:val="20"/>
                <w:szCs w:val="20"/>
              </w:rPr>
            </w:pPr>
          </w:p>
          <w:p w14:paraId="1902876D" w14:textId="77777777" w:rsidR="004B67F8" w:rsidRDefault="004B67F8" w:rsidP="00327C1E">
            <w:pPr>
              <w:rPr>
                <w:rFonts w:ascii="Garamond" w:hAnsi="Garamond"/>
                <w:sz w:val="20"/>
                <w:szCs w:val="20"/>
              </w:rPr>
            </w:pPr>
          </w:p>
          <w:p w14:paraId="1112205E" w14:textId="77777777" w:rsidR="004B67F8" w:rsidRDefault="004B67F8" w:rsidP="00327C1E">
            <w:pPr>
              <w:rPr>
                <w:rFonts w:ascii="Garamond" w:hAnsi="Garamond"/>
                <w:sz w:val="20"/>
                <w:szCs w:val="20"/>
              </w:rPr>
            </w:pPr>
          </w:p>
          <w:p w14:paraId="7F7064DD" w14:textId="77777777" w:rsidR="004B67F8" w:rsidRDefault="004B67F8" w:rsidP="00327C1E">
            <w:pPr>
              <w:rPr>
                <w:rFonts w:ascii="Garamond" w:hAnsi="Garamond"/>
                <w:sz w:val="20"/>
                <w:szCs w:val="20"/>
              </w:rPr>
            </w:pPr>
          </w:p>
          <w:p w14:paraId="15DA6903" w14:textId="77777777" w:rsidR="004B67F8" w:rsidRDefault="004B67F8" w:rsidP="00327C1E">
            <w:pPr>
              <w:rPr>
                <w:rFonts w:ascii="Garamond" w:hAnsi="Garamond"/>
                <w:sz w:val="20"/>
                <w:szCs w:val="20"/>
              </w:rPr>
            </w:pPr>
          </w:p>
          <w:p w14:paraId="76FB578D" w14:textId="77777777" w:rsidR="004B67F8" w:rsidRDefault="004B67F8" w:rsidP="00327C1E">
            <w:pPr>
              <w:rPr>
                <w:rFonts w:ascii="Garamond" w:hAnsi="Garamond"/>
                <w:sz w:val="20"/>
                <w:szCs w:val="20"/>
              </w:rPr>
            </w:pPr>
          </w:p>
          <w:p w14:paraId="235AB6A8" w14:textId="77777777" w:rsidR="004B67F8" w:rsidRDefault="004B67F8" w:rsidP="00327C1E">
            <w:pPr>
              <w:rPr>
                <w:rFonts w:ascii="Garamond" w:hAnsi="Garamond"/>
                <w:sz w:val="20"/>
                <w:szCs w:val="20"/>
              </w:rPr>
            </w:pPr>
          </w:p>
          <w:p w14:paraId="6A1E1D60" w14:textId="77777777" w:rsidR="004B67F8" w:rsidRDefault="004B67F8" w:rsidP="00327C1E">
            <w:pPr>
              <w:rPr>
                <w:rFonts w:ascii="Garamond" w:hAnsi="Garamond"/>
                <w:sz w:val="20"/>
                <w:szCs w:val="20"/>
              </w:rPr>
            </w:pPr>
          </w:p>
          <w:p w14:paraId="12389AA4" w14:textId="77777777" w:rsidR="004B67F8" w:rsidRDefault="004B67F8" w:rsidP="00327C1E">
            <w:pPr>
              <w:rPr>
                <w:rFonts w:ascii="Garamond" w:hAnsi="Garamond"/>
                <w:sz w:val="20"/>
                <w:szCs w:val="20"/>
              </w:rPr>
            </w:pPr>
          </w:p>
          <w:p w14:paraId="2059DD9E" w14:textId="77777777" w:rsidR="004B67F8" w:rsidRDefault="004B67F8" w:rsidP="00327C1E">
            <w:pPr>
              <w:rPr>
                <w:rFonts w:ascii="Garamond" w:hAnsi="Garamond"/>
                <w:sz w:val="20"/>
                <w:szCs w:val="20"/>
              </w:rPr>
            </w:pPr>
          </w:p>
          <w:p w14:paraId="3297C5E6" w14:textId="77777777" w:rsidR="004B67F8" w:rsidRDefault="004B67F8" w:rsidP="00327C1E">
            <w:pPr>
              <w:rPr>
                <w:rFonts w:ascii="Garamond" w:hAnsi="Garamond"/>
                <w:sz w:val="20"/>
                <w:szCs w:val="20"/>
              </w:rPr>
            </w:pPr>
          </w:p>
          <w:p w14:paraId="038FD7AF" w14:textId="77777777" w:rsidR="004B67F8" w:rsidRPr="0026275F" w:rsidRDefault="004B67F8" w:rsidP="00327C1E">
            <w:pPr>
              <w:rPr>
                <w:rFonts w:ascii="Garamond" w:hAnsi="Garamond"/>
                <w:sz w:val="20"/>
                <w:szCs w:val="20"/>
              </w:rPr>
            </w:pPr>
          </w:p>
        </w:tc>
      </w:tr>
      <w:tr w:rsidR="004B67F8" w:rsidRPr="0026275F" w14:paraId="7D5952AF" w14:textId="77777777" w:rsidTr="004B67F8">
        <w:trPr>
          <w:trHeight w:val="210"/>
        </w:trPr>
        <w:tc>
          <w:tcPr>
            <w:tcW w:w="1240" w:type="dxa"/>
            <w:vMerge/>
            <w:shd w:val="clear" w:color="auto" w:fill="auto"/>
            <w:vAlign w:val="center"/>
          </w:tcPr>
          <w:p w14:paraId="24F7B8D0" w14:textId="77777777" w:rsidR="004B67F8" w:rsidRPr="0026275F" w:rsidRDefault="004B67F8" w:rsidP="00327C1E">
            <w:pPr>
              <w:jc w:val="center"/>
              <w:rPr>
                <w:rFonts w:ascii="Garamond" w:hAnsi="Garamond"/>
              </w:rPr>
            </w:pPr>
          </w:p>
        </w:tc>
        <w:tc>
          <w:tcPr>
            <w:tcW w:w="3168" w:type="dxa"/>
            <w:shd w:val="clear" w:color="auto" w:fill="auto"/>
          </w:tcPr>
          <w:p w14:paraId="4E79C294" w14:textId="77777777" w:rsidR="004B67F8" w:rsidRPr="0026275F" w:rsidRDefault="004B67F8" w:rsidP="00327C1E">
            <w:pPr>
              <w:rPr>
                <w:rFonts w:ascii="Garamond" w:hAnsi="Garamond"/>
              </w:rPr>
            </w:pPr>
            <w:r w:rsidRPr="002323DF">
              <w:rPr>
                <w:rFonts w:ascii="Garamond" w:hAnsi="Garamond"/>
              </w:rPr>
              <w:t xml:space="preserve">Scholars will identify several acceptable procedures for coping with a perceived or legitimate crisis </w:t>
            </w:r>
            <w:r>
              <w:rPr>
                <w:rFonts w:ascii="Garamond" w:hAnsi="Garamond"/>
              </w:rPr>
              <w:t xml:space="preserve">in the classroom, work or home with the use of picture aides. </w:t>
            </w:r>
          </w:p>
        </w:tc>
        <w:tc>
          <w:tcPr>
            <w:tcW w:w="2253" w:type="dxa"/>
            <w:vMerge/>
            <w:shd w:val="clear" w:color="auto" w:fill="auto"/>
          </w:tcPr>
          <w:p w14:paraId="302A7864" w14:textId="77777777" w:rsidR="004B67F8" w:rsidRPr="0026275F" w:rsidRDefault="004B67F8" w:rsidP="00327C1E">
            <w:pPr>
              <w:rPr>
                <w:rFonts w:ascii="Garamond" w:hAnsi="Garamond"/>
              </w:rPr>
            </w:pPr>
          </w:p>
        </w:tc>
        <w:tc>
          <w:tcPr>
            <w:tcW w:w="2159" w:type="dxa"/>
            <w:vMerge/>
            <w:shd w:val="clear" w:color="auto" w:fill="auto"/>
          </w:tcPr>
          <w:p w14:paraId="685958E3" w14:textId="77777777" w:rsidR="004B67F8" w:rsidRPr="0026275F" w:rsidRDefault="004B67F8" w:rsidP="004B67F8">
            <w:pPr>
              <w:pStyle w:val="ListParagraph"/>
              <w:numPr>
                <w:ilvl w:val="0"/>
                <w:numId w:val="5"/>
              </w:numPr>
              <w:ind w:left="195" w:hanging="180"/>
              <w:rPr>
                <w:rFonts w:ascii="Garamond" w:hAnsi="Garamond"/>
              </w:rPr>
            </w:pPr>
          </w:p>
        </w:tc>
        <w:tc>
          <w:tcPr>
            <w:tcW w:w="5000" w:type="dxa"/>
            <w:vMerge/>
            <w:shd w:val="clear" w:color="auto" w:fill="auto"/>
          </w:tcPr>
          <w:p w14:paraId="46B3DE05" w14:textId="77777777" w:rsidR="004B67F8" w:rsidRPr="0026275F" w:rsidRDefault="004B67F8" w:rsidP="00327C1E">
            <w:pPr>
              <w:rPr>
                <w:rFonts w:ascii="Garamond" w:hAnsi="Garamond"/>
                <w:sz w:val="20"/>
                <w:szCs w:val="20"/>
              </w:rPr>
            </w:pPr>
          </w:p>
        </w:tc>
      </w:tr>
      <w:tr w:rsidR="004B67F8" w:rsidRPr="0026275F" w14:paraId="7E2166E1" w14:textId="77777777" w:rsidTr="004B67F8">
        <w:trPr>
          <w:trHeight w:val="135"/>
        </w:trPr>
        <w:tc>
          <w:tcPr>
            <w:tcW w:w="1240" w:type="dxa"/>
            <w:vMerge/>
            <w:shd w:val="clear" w:color="auto" w:fill="auto"/>
            <w:vAlign w:val="center"/>
          </w:tcPr>
          <w:p w14:paraId="66C600DA" w14:textId="77777777" w:rsidR="004B67F8" w:rsidRPr="0026275F" w:rsidRDefault="004B67F8" w:rsidP="00327C1E">
            <w:pPr>
              <w:jc w:val="center"/>
              <w:rPr>
                <w:rFonts w:ascii="Garamond" w:hAnsi="Garamond"/>
              </w:rPr>
            </w:pPr>
          </w:p>
        </w:tc>
        <w:tc>
          <w:tcPr>
            <w:tcW w:w="3168" w:type="dxa"/>
            <w:shd w:val="clear" w:color="auto" w:fill="auto"/>
          </w:tcPr>
          <w:p w14:paraId="551BA002" w14:textId="77777777" w:rsidR="004B67F8" w:rsidRPr="0026275F" w:rsidRDefault="004B67F8" w:rsidP="00327C1E">
            <w:pPr>
              <w:rPr>
                <w:rFonts w:ascii="Garamond" w:hAnsi="Garamond"/>
              </w:rPr>
            </w:pPr>
            <w:r w:rsidRPr="002323DF">
              <w:rPr>
                <w:rFonts w:ascii="Garamond" w:hAnsi="Garamond"/>
              </w:rPr>
              <w:t xml:space="preserve">Scholars will identify several acceptable procedures for coping with a perceived or legitimate crisis </w:t>
            </w:r>
            <w:r>
              <w:rPr>
                <w:rFonts w:ascii="Garamond" w:hAnsi="Garamond"/>
              </w:rPr>
              <w:t xml:space="preserve">in the classroom, work or home with the use of a choice board. </w:t>
            </w:r>
          </w:p>
        </w:tc>
        <w:tc>
          <w:tcPr>
            <w:tcW w:w="2253" w:type="dxa"/>
            <w:vMerge/>
            <w:shd w:val="clear" w:color="auto" w:fill="auto"/>
          </w:tcPr>
          <w:p w14:paraId="1FD64D63" w14:textId="77777777" w:rsidR="004B67F8" w:rsidRPr="0026275F" w:rsidRDefault="004B67F8" w:rsidP="00327C1E">
            <w:pPr>
              <w:rPr>
                <w:rFonts w:ascii="Garamond" w:hAnsi="Garamond"/>
              </w:rPr>
            </w:pPr>
          </w:p>
        </w:tc>
        <w:tc>
          <w:tcPr>
            <w:tcW w:w="2159" w:type="dxa"/>
            <w:vMerge/>
            <w:shd w:val="clear" w:color="auto" w:fill="auto"/>
          </w:tcPr>
          <w:p w14:paraId="7B638E93" w14:textId="77777777" w:rsidR="004B67F8" w:rsidRPr="0026275F" w:rsidRDefault="004B67F8" w:rsidP="004B67F8">
            <w:pPr>
              <w:pStyle w:val="ListParagraph"/>
              <w:numPr>
                <w:ilvl w:val="0"/>
                <w:numId w:val="5"/>
              </w:numPr>
              <w:ind w:left="195" w:hanging="180"/>
              <w:rPr>
                <w:rFonts w:ascii="Garamond" w:hAnsi="Garamond"/>
              </w:rPr>
            </w:pPr>
          </w:p>
        </w:tc>
        <w:tc>
          <w:tcPr>
            <w:tcW w:w="5000" w:type="dxa"/>
            <w:vMerge/>
            <w:shd w:val="clear" w:color="auto" w:fill="auto"/>
          </w:tcPr>
          <w:p w14:paraId="3561A5C6" w14:textId="77777777" w:rsidR="004B67F8" w:rsidRPr="0026275F" w:rsidRDefault="004B67F8" w:rsidP="00327C1E">
            <w:pPr>
              <w:rPr>
                <w:rFonts w:ascii="Garamond" w:hAnsi="Garamond"/>
                <w:sz w:val="20"/>
                <w:szCs w:val="20"/>
              </w:rPr>
            </w:pPr>
          </w:p>
        </w:tc>
      </w:tr>
      <w:tr w:rsidR="004B67F8" w:rsidRPr="0026275F" w14:paraId="7E033F79" w14:textId="77777777" w:rsidTr="004B67F8">
        <w:trPr>
          <w:trHeight w:val="120"/>
        </w:trPr>
        <w:tc>
          <w:tcPr>
            <w:tcW w:w="1240" w:type="dxa"/>
            <w:vMerge/>
            <w:shd w:val="clear" w:color="auto" w:fill="auto"/>
            <w:vAlign w:val="center"/>
          </w:tcPr>
          <w:p w14:paraId="6274D0A7" w14:textId="77777777" w:rsidR="004B67F8" w:rsidRPr="0026275F" w:rsidRDefault="004B67F8" w:rsidP="00327C1E">
            <w:pPr>
              <w:jc w:val="center"/>
              <w:rPr>
                <w:rFonts w:ascii="Garamond" w:hAnsi="Garamond"/>
              </w:rPr>
            </w:pPr>
          </w:p>
        </w:tc>
        <w:tc>
          <w:tcPr>
            <w:tcW w:w="3168" w:type="dxa"/>
            <w:shd w:val="clear" w:color="auto" w:fill="auto"/>
          </w:tcPr>
          <w:p w14:paraId="36758DE1" w14:textId="77777777" w:rsidR="004B67F8" w:rsidRPr="0026275F" w:rsidRDefault="004B67F8" w:rsidP="00327C1E">
            <w:pPr>
              <w:rPr>
                <w:rFonts w:ascii="Garamond" w:hAnsi="Garamond"/>
              </w:rPr>
            </w:pPr>
            <w:r>
              <w:rPr>
                <w:rFonts w:ascii="Garamond" w:hAnsi="Garamond"/>
              </w:rPr>
              <w:t>Scholars will practice</w:t>
            </w:r>
            <w:r w:rsidRPr="002323DF">
              <w:rPr>
                <w:rFonts w:ascii="Garamond" w:hAnsi="Garamond"/>
              </w:rPr>
              <w:t xml:space="preserve"> several acceptable procedures for coping with a perceived or legitimate crisis in the classroom, work or home. </w:t>
            </w:r>
          </w:p>
        </w:tc>
        <w:tc>
          <w:tcPr>
            <w:tcW w:w="2253" w:type="dxa"/>
            <w:vMerge/>
            <w:shd w:val="clear" w:color="auto" w:fill="auto"/>
          </w:tcPr>
          <w:p w14:paraId="56D0CA34" w14:textId="77777777" w:rsidR="004B67F8" w:rsidRPr="0026275F" w:rsidRDefault="004B67F8" w:rsidP="00327C1E">
            <w:pPr>
              <w:rPr>
                <w:rFonts w:ascii="Garamond" w:hAnsi="Garamond"/>
              </w:rPr>
            </w:pPr>
          </w:p>
        </w:tc>
        <w:tc>
          <w:tcPr>
            <w:tcW w:w="2159" w:type="dxa"/>
            <w:vMerge/>
            <w:shd w:val="clear" w:color="auto" w:fill="auto"/>
          </w:tcPr>
          <w:p w14:paraId="22EA0216" w14:textId="77777777" w:rsidR="004B67F8" w:rsidRPr="0026275F" w:rsidRDefault="004B67F8" w:rsidP="004B67F8">
            <w:pPr>
              <w:pStyle w:val="ListParagraph"/>
              <w:numPr>
                <w:ilvl w:val="0"/>
                <w:numId w:val="5"/>
              </w:numPr>
              <w:ind w:left="195" w:hanging="180"/>
              <w:rPr>
                <w:rFonts w:ascii="Garamond" w:hAnsi="Garamond"/>
              </w:rPr>
            </w:pPr>
          </w:p>
        </w:tc>
        <w:tc>
          <w:tcPr>
            <w:tcW w:w="5000" w:type="dxa"/>
            <w:vMerge/>
            <w:shd w:val="clear" w:color="auto" w:fill="auto"/>
          </w:tcPr>
          <w:p w14:paraId="065ECDA1" w14:textId="77777777" w:rsidR="004B67F8" w:rsidRPr="0026275F" w:rsidRDefault="004B67F8" w:rsidP="00327C1E">
            <w:pPr>
              <w:rPr>
                <w:rFonts w:ascii="Garamond" w:hAnsi="Garamond"/>
                <w:sz w:val="20"/>
                <w:szCs w:val="20"/>
              </w:rPr>
            </w:pPr>
          </w:p>
        </w:tc>
      </w:tr>
      <w:tr w:rsidR="004B67F8" w:rsidRPr="0026275F" w14:paraId="24053AA3" w14:textId="77777777" w:rsidTr="004B67F8">
        <w:trPr>
          <w:trHeight w:val="195"/>
        </w:trPr>
        <w:tc>
          <w:tcPr>
            <w:tcW w:w="1240" w:type="dxa"/>
            <w:vMerge w:val="restart"/>
            <w:shd w:val="clear" w:color="auto" w:fill="auto"/>
            <w:vAlign w:val="center"/>
          </w:tcPr>
          <w:p w14:paraId="5DA708AE" w14:textId="77777777" w:rsidR="004B67F8" w:rsidRPr="0026275F" w:rsidRDefault="004B67F8" w:rsidP="00327C1E">
            <w:pPr>
              <w:jc w:val="center"/>
              <w:rPr>
                <w:rFonts w:ascii="Garamond" w:hAnsi="Garamond"/>
              </w:rPr>
            </w:pPr>
            <w:r w:rsidRPr="0026275F">
              <w:rPr>
                <w:rFonts w:ascii="Garamond" w:hAnsi="Garamond"/>
              </w:rPr>
              <w:lastRenderedPageBreak/>
              <w:t xml:space="preserve">Week </w:t>
            </w:r>
            <w:r>
              <w:rPr>
                <w:rFonts w:ascii="Garamond" w:hAnsi="Garamond"/>
              </w:rPr>
              <w:t>13</w:t>
            </w:r>
          </w:p>
        </w:tc>
        <w:tc>
          <w:tcPr>
            <w:tcW w:w="3168" w:type="dxa"/>
            <w:shd w:val="clear" w:color="auto" w:fill="auto"/>
          </w:tcPr>
          <w:p w14:paraId="6C04E1A3" w14:textId="77777777" w:rsidR="004B67F8" w:rsidRPr="0026275F" w:rsidRDefault="004B67F8" w:rsidP="00327C1E">
            <w:pPr>
              <w:rPr>
                <w:rFonts w:ascii="Garamond" w:hAnsi="Garamond"/>
              </w:rPr>
            </w:pPr>
            <w:r>
              <w:rPr>
                <w:rFonts w:ascii="Garamond" w:hAnsi="Garamond"/>
              </w:rPr>
              <w:t xml:space="preserve">Scholars will identify ways to handle a situation in which he or she does not understand the task and needs clarification. </w:t>
            </w:r>
          </w:p>
        </w:tc>
        <w:tc>
          <w:tcPr>
            <w:tcW w:w="2253" w:type="dxa"/>
            <w:vMerge w:val="restart"/>
            <w:shd w:val="clear" w:color="auto" w:fill="auto"/>
          </w:tcPr>
          <w:p w14:paraId="12510FAC" w14:textId="77777777" w:rsidR="004B67F8" w:rsidRDefault="004B67F8" w:rsidP="004B67F8">
            <w:pPr>
              <w:pStyle w:val="ListParagraph"/>
              <w:numPr>
                <w:ilvl w:val="0"/>
                <w:numId w:val="5"/>
              </w:numPr>
              <w:rPr>
                <w:rFonts w:ascii="Garamond" w:hAnsi="Garamond"/>
              </w:rPr>
            </w:pPr>
            <w:r>
              <w:rPr>
                <w:rFonts w:ascii="Garamond" w:hAnsi="Garamond"/>
              </w:rPr>
              <w:t>problem</w:t>
            </w:r>
          </w:p>
          <w:p w14:paraId="4AD2EADD" w14:textId="77777777" w:rsidR="004B67F8" w:rsidRDefault="004B67F8" w:rsidP="004B67F8">
            <w:pPr>
              <w:pStyle w:val="ListParagraph"/>
              <w:numPr>
                <w:ilvl w:val="0"/>
                <w:numId w:val="5"/>
              </w:numPr>
              <w:rPr>
                <w:rFonts w:ascii="Garamond" w:hAnsi="Garamond"/>
              </w:rPr>
            </w:pPr>
            <w:r>
              <w:rPr>
                <w:rFonts w:ascii="Garamond" w:hAnsi="Garamond"/>
              </w:rPr>
              <w:t>solution</w:t>
            </w:r>
          </w:p>
          <w:p w14:paraId="1888EEAA" w14:textId="77777777" w:rsidR="004B67F8" w:rsidRDefault="004B67F8" w:rsidP="004B67F8">
            <w:pPr>
              <w:pStyle w:val="ListParagraph"/>
              <w:numPr>
                <w:ilvl w:val="0"/>
                <w:numId w:val="5"/>
              </w:numPr>
              <w:rPr>
                <w:rFonts w:ascii="Garamond" w:hAnsi="Garamond"/>
              </w:rPr>
            </w:pPr>
            <w:r>
              <w:rPr>
                <w:rFonts w:ascii="Garamond" w:hAnsi="Garamond"/>
              </w:rPr>
              <w:t>handle</w:t>
            </w:r>
          </w:p>
          <w:p w14:paraId="5838A315" w14:textId="77777777" w:rsidR="004B67F8" w:rsidRDefault="004B67F8" w:rsidP="004B67F8">
            <w:pPr>
              <w:pStyle w:val="ListParagraph"/>
              <w:numPr>
                <w:ilvl w:val="0"/>
                <w:numId w:val="5"/>
              </w:numPr>
              <w:rPr>
                <w:rFonts w:ascii="Garamond" w:hAnsi="Garamond"/>
              </w:rPr>
            </w:pPr>
            <w:r>
              <w:rPr>
                <w:rFonts w:ascii="Garamond" w:hAnsi="Garamond"/>
              </w:rPr>
              <w:t>situation</w:t>
            </w:r>
          </w:p>
          <w:p w14:paraId="0FD546BB" w14:textId="77777777" w:rsidR="004B67F8" w:rsidRDefault="004B67F8" w:rsidP="00327C1E">
            <w:pPr>
              <w:pStyle w:val="ListParagraph"/>
              <w:rPr>
                <w:rFonts w:ascii="Garamond" w:hAnsi="Garamond"/>
              </w:rPr>
            </w:pPr>
          </w:p>
          <w:p w14:paraId="04072F35" w14:textId="77777777" w:rsidR="004B67F8" w:rsidRPr="0061521A" w:rsidRDefault="004B67F8" w:rsidP="00327C1E">
            <w:pPr>
              <w:pStyle w:val="ListParagraph"/>
              <w:rPr>
                <w:rFonts w:ascii="Garamond" w:hAnsi="Garamond"/>
              </w:rPr>
            </w:pPr>
          </w:p>
          <w:p w14:paraId="22AAAB5E" w14:textId="77777777" w:rsidR="004B67F8" w:rsidRDefault="004B67F8" w:rsidP="00327C1E">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087D07F3" w14:textId="77777777" w:rsidR="004B67F8" w:rsidRDefault="004B67F8" w:rsidP="00327C1E">
            <w:pPr>
              <w:pStyle w:val="ListParagraph"/>
              <w:ind w:left="162"/>
              <w:rPr>
                <w:rFonts w:ascii="Garamond" w:hAnsi="Garamond"/>
              </w:rPr>
            </w:pPr>
            <w:r>
              <w:rPr>
                <w:rFonts w:ascii="Garamond" w:hAnsi="Garamond"/>
              </w:rPr>
              <w:t>*word wall</w:t>
            </w:r>
          </w:p>
          <w:p w14:paraId="3FA69DBD" w14:textId="77777777" w:rsidR="004B67F8" w:rsidRDefault="004B67F8" w:rsidP="00327C1E">
            <w:pPr>
              <w:pStyle w:val="ListParagraph"/>
              <w:ind w:left="162"/>
              <w:rPr>
                <w:rFonts w:ascii="Garamond" w:hAnsi="Garamond"/>
              </w:rPr>
            </w:pPr>
            <w:r>
              <w:rPr>
                <w:rFonts w:ascii="Garamond" w:hAnsi="Garamond"/>
              </w:rPr>
              <w:t>*picture cards</w:t>
            </w:r>
          </w:p>
          <w:p w14:paraId="75FE38CB" w14:textId="77777777" w:rsidR="004B67F8" w:rsidRPr="0026275F" w:rsidRDefault="004B67F8" w:rsidP="00327C1E">
            <w:pPr>
              <w:pStyle w:val="ListParagraph"/>
              <w:ind w:left="162"/>
              <w:rPr>
                <w:rFonts w:ascii="Garamond" w:hAnsi="Garamond"/>
              </w:rPr>
            </w:pPr>
            <w:r w:rsidRPr="00DF443C">
              <w:rPr>
                <w:rFonts w:ascii="Garamond" w:hAnsi="Garamond"/>
              </w:rPr>
              <w:t>*google search</w:t>
            </w:r>
          </w:p>
        </w:tc>
        <w:tc>
          <w:tcPr>
            <w:tcW w:w="2159" w:type="dxa"/>
            <w:vMerge w:val="restart"/>
            <w:shd w:val="clear" w:color="auto" w:fill="auto"/>
          </w:tcPr>
          <w:p w14:paraId="34D5BB7C" w14:textId="77777777" w:rsidR="004B67F8" w:rsidRDefault="004B67F8" w:rsidP="004B67F8">
            <w:pPr>
              <w:pStyle w:val="ListParagraph"/>
              <w:numPr>
                <w:ilvl w:val="0"/>
                <w:numId w:val="1"/>
              </w:numPr>
              <w:ind w:left="278" w:hanging="180"/>
              <w:rPr>
                <w:rFonts w:ascii="Garamond" w:hAnsi="Garamond"/>
              </w:rPr>
            </w:pPr>
            <w:r>
              <w:rPr>
                <w:rFonts w:ascii="Garamond" w:hAnsi="Garamond"/>
              </w:rPr>
              <w:t>word processor</w:t>
            </w:r>
          </w:p>
          <w:p w14:paraId="068641B7" w14:textId="77777777" w:rsidR="004B67F8" w:rsidRDefault="004B67F8" w:rsidP="004B67F8">
            <w:pPr>
              <w:pStyle w:val="ListParagraph"/>
              <w:numPr>
                <w:ilvl w:val="0"/>
                <w:numId w:val="1"/>
              </w:numPr>
              <w:ind w:left="278" w:hanging="180"/>
              <w:rPr>
                <w:rFonts w:ascii="Garamond" w:hAnsi="Garamond"/>
              </w:rPr>
            </w:pPr>
            <w:r>
              <w:rPr>
                <w:rFonts w:ascii="Garamond" w:hAnsi="Garamond"/>
              </w:rPr>
              <w:t>board maker</w:t>
            </w:r>
          </w:p>
          <w:p w14:paraId="6793CFC3" w14:textId="77777777" w:rsidR="004B67F8" w:rsidRDefault="004B67F8" w:rsidP="004B67F8">
            <w:pPr>
              <w:pStyle w:val="ListParagraph"/>
              <w:numPr>
                <w:ilvl w:val="0"/>
                <w:numId w:val="1"/>
              </w:numPr>
              <w:ind w:left="278" w:hanging="180"/>
              <w:rPr>
                <w:rFonts w:ascii="Garamond" w:hAnsi="Garamond"/>
              </w:rPr>
            </w:pPr>
            <w:r>
              <w:rPr>
                <w:rFonts w:ascii="Garamond" w:hAnsi="Garamond"/>
              </w:rPr>
              <w:t>picture cards</w:t>
            </w:r>
          </w:p>
          <w:p w14:paraId="2C965437" w14:textId="77777777" w:rsidR="004B67F8" w:rsidRDefault="004B67F8" w:rsidP="004B67F8">
            <w:pPr>
              <w:pStyle w:val="ListParagraph"/>
              <w:numPr>
                <w:ilvl w:val="0"/>
                <w:numId w:val="1"/>
              </w:numPr>
              <w:ind w:left="278" w:hanging="180"/>
              <w:rPr>
                <w:rFonts w:ascii="Garamond" w:hAnsi="Garamond"/>
              </w:rPr>
            </w:pPr>
            <w:r>
              <w:rPr>
                <w:rFonts w:ascii="Garamond" w:hAnsi="Garamond"/>
              </w:rPr>
              <w:t>choice board</w:t>
            </w:r>
          </w:p>
          <w:p w14:paraId="1E299CCC" w14:textId="77777777" w:rsidR="004B67F8" w:rsidRDefault="004B67F8" w:rsidP="004B67F8">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3D70F748" w14:textId="77777777" w:rsidR="004B67F8" w:rsidRPr="0026275F" w:rsidRDefault="004B67F8" w:rsidP="004B67F8">
            <w:pPr>
              <w:pStyle w:val="ListParagraph"/>
              <w:numPr>
                <w:ilvl w:val="0"/>
                <w:numId w:val="5"/>
              </w:numPr>
              <w:ind w:left="195" w:hanging="180"/>
              <w:rPr>
                <w:rFonts w:ascii="Garamond" w:hAnsi="Garamond"/>
              </w:rPr>
            </w:pPr>
            <w:r w:rsidRPr="009A0D8B">
              <w:rPr>
                <w:rFonts w:ascii="Garamond" w:hAnsi="Garamond"/>
              </w:rPr>
              <w:t>object calendar schedule (level four)</w:t>
            </w:r>
          </w:p>
        </w:tc>
        <w:tc>
          <w:tcPr>
            <w:tcW w:w="5000" w:type="dxa"/>
            <w:vMerge w:val="restart"/>
            <w:shd w:val="clear" w:color="auto" w:fill="auto"/>
          </w:tcPr>
          <w:p w14:paraId="31CB4F56" w14:textId="77777777" w:rsidR="004B67F8" w:rsidRDefault="004B67F8" w:rsidP="00327C1E">
            <w:pPr>
              <w:rPr>
                <w:rFonts w:ascii="Garamond" w:hAnsi="Garamond"/>
                <w:sz w:val="20"/>
                <w:szCs w:val="20"/>
              </w:rPr>
            </w:pPr>
            <w:r>
              <w:rPr>
                <w:rFonts w:ascii="Garamond" w:hAnsi="Garamond"/>
                <w:sz w:val="20"/>
                <w:szCs w:val="20"/>
              </w:rPr>
              <w:t>Curriculum pages: 158-160</w:t>
            </w:r>
          </w:p>
          <w:p w14:paraId="5FAF6956" w14:textId="77777777" w:rsidR="004B67F8" w:rsidRPr="0026275F" w:rsidRDefault="004B67F8" w:rsidP="00327C1E">
            <w:pPr>
              <w:rPr>
                <w:rFonts w:ascii="Garamond" w:hAnsi="Garamond"/>
                <w:sz w:val="20"/>
                <w:szCs w:val="20"/>
              </w:rPr>
            </w:pPr>
            <w:hyperlink r:id="rId17" w:history="1">
              <w:r w:rsidRPr="00A2060C">
                <w:rPr>
                  <w:rStyle w:val="Hyperlink"/>
                  <w:rFonts w:ascii="Garamond" w:hAnsi="Garamond"/>
                  <w:sz w:val="20"/>
                  <w:szCs w:val="20"/>
                </w:rPr>
                <w:t>Social Skills Activities for Special Children by Darlene M.</w:t>
              </w:r>
            </w:hyperlink>
          </w:p>
          <w:p w14:paraId="6768F2F0" w14:textId="77777777" w:rsidR="004B67F8" w:rsidRDefault="004B67F8" w:rsidP="00327C1E">
            <w:pPr>
              <w:rPr>
                <w:rFonts w:ascii="Garamond" w:hAnsi="Garamond"/>
                <w:sz w:val="20"/>
                <w:szCs w:val="20"/>
              </w:rPr>
            </w:pPr>
          </w:p>
          <w:p w14:paraId="403CD434" w14:textId="77777777" w:rsidR="004B67F8" w:rsidRDefault="004B67F8" w:rsidP="00327C1E">
            <w:pPr>
              <w:rPr>
                <w:rFonts w:ascii="Garamond" w:hAnsi="Garamond"/>
                <w:sz w:val="20"/>
                <w:szCs w:val="20"/>
              </w:rPr>
            </w:pPr>
          </w:p>
          <w:p w14:paraId="78A5A1C2" w14:textId="77777777" w:rsidR="004B67F8" w:rsidRDefault="004B67F8" w:rsidP="00327C1E">
            <w:pPr>
              <w:rPr>
                <w:rFonts w:ascii="Garamond" w:hAnsi="Garamond"/>
                <w:sz w:val="20"/>
                <w:szCs w:val="20"/>
              </w:rPr>
            </w:pPr>
          </w:p>
          <w:p w14:paraId="053B8BA3" w14:textId="77777777" w:rsidR="004B67F8" w:rsidRDefault="004B67F8" w:rsidP="00327C1E">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Parent survey on how strategy cards are working. Make adjustments or more cards if other situations arise. </w:t>
            </w:r>
          </w:p>
          <w:p w14:paraId="58689EF1" w14:textId="77777777" w:rsidR="004B67F8" w:rsidRDefault="004B67F8" w:rsidP="00327C1E">
            <w:pPr>
              <w:rPr>
                <w:rFonts w:ascii="Garamond" w:hAnsi="Garamond"/>
                <w:sz w:val="20"/>
                <w:szCs w:val="20"/>
              </w:rPr>
            </w:pPr>
          </w:p>
          <w:p w14:paraId="40A65C44" w14:textId="77777777" w:rsidR="004B67F8" w:rsidRDefault="004B67F8" w:rsidP="00327C1E">
            <w:pPr>
              <w:rPr>
                <w:rFonts w:ascii="Garamond" w:hAnsi="Garamond"/>
                <w:sz w:val="20"/>
                <w:szCs w:val="20"/>
              </w:rPr>
            </w:pPr>
          </w:p>
          <w:p w14:paraId="492E78F1" w14:textId="77777777" w:rsidR="004B67F8" w:rsidRDefault="004B67F8" w:rsidP="00327C1E">
            <w:pPr>
              <w:rPr>
                <w:rFonts w:ascii="Garamond" w:hAnsi="Garamond"/>
                <w:sz w:val="20"/>
                <w:szCs w:val="20"/>
              </w:rPr>
            </w:pPr>
          </w:p>
          <w:p w14:paraId="16E28008" w14:textId="77777777" w:rsidR="004B67F8" w:rsidRPr="0026275F" w:rsidRDefault="004B67F8" w:rsidP="00327C1E">
            <w:pPr>
              <w:rPr>
                <w:rFonts w:ascii="Garamond" w:hAnsi="Garamond"/>
                <w:sz w:val="20"/>
                <w:szCs w:val="20"/>
              </w:rPr>
            </w:pPr>
            <w:r>
              <w:rPr>
                <w:rFonts w:ascii="Garamond" w:hAnsi="Garamond"/>
                <w:sz w:val="20"/>
                <w:szCs w:val="20"/>
              </w:rPr>
              <w:t>Extension Activity: Teacher can create more work related situations that could arise. Work Related situation-the boss explains a task (you may come up with a task to role play) quickly while also texting on their phone. Employee does not understand what they are supposed to do. How does the employee handle the situation?</w:t>
            </w:r>
          </w:p>
          <w:p w14:paraId="0A567B84" w14:textId="77777777" w:rsidR="004B67F8" w:rsidRPr="0026275F" w:rsidRDefault="004B67F8" w:rsidP="00327C1E">
            <w:pPr>
              <w:rPr>
                <w:rFonts w:ascii="Garamond" w:hAnsi="Garamond"/>
                <w:sz w:val="20"/>
                <w:szCs w:val="20"/>
              </w:rPr>
            </w:pPr>
          </w:p>
          <w:p w14:paraId="32CD2ACE" w14:textId="77777777" w:rsidR="004B67F8" w:rsidRDefault="004B67F8" w:rsidP="00327C1E">
            <w:pPr>
              <w:rPr>
                <w:rFonts w:ascii="Garamond" w:hAnsi="Garamond"/>
                <w:sz w:val="20"/>
                <w:szCs w:val="20"/>
              </w:rPr>
            </w:pPr>
            <w:r>
              <w:rPr>
                <w:rFonts w:ascii="Garamond" w:hAnsi="Garamond"/>
                <w:sz w:val="20"/>
                <w:szCs w:val="20"/>
              </w:rPr>
              <w:t>Assessment: Scholars will be given a Pre-test (page 160). Directions: give scholar the assessment before teaching (they will get a grade of 100% for participation). For their weekly assessment, scholars will be given a Post-test (page 160).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w:t>
            </w:r>
          </w:p>
          <w:p w14:paraId="03EFEEFD" w14:textId="77777777" w:rsidR="004B67F8" w:rsidRDefault="004B67F8" w:rsidP="00327C1E">
            <w:pPr>
              <w:rPr>
                <w:rFonts w:ascii="Garamond" w:hAnsi="Garamond"/>
                <w:sz w:val="20"/>
                <w:szCs w:val="20"/>
              </w:rPr>
            </w:pPr>
          </w:p>
          <w:p w14:paraId="26B024B2" w14:textId="77777777" w:rsidR="004B67F8" w:rsidRDefault="004B67F8" w:rsidP="00327C1E">
            <w:pPr>
              <w:rPr>
                <w:rFonts w:ascii="Garamond" w:hAnsi="Garamond"/>
                <w:sz w:val="20"/>
                <w:szCs w:val="20"/>
              </w:rPr>
            </w:pPr>
          </w:p>
          <w:p w14:paraId="4E7C90C3" w14:textId="77777777" w:rsidR="004B67F8" w:rsidRDefault="004B67F8" w:rsidP="00327C1E">
            <w:pPr>
              <w:rPr>
                <w:rFonts w:ascii="Garamond" w:hAnsi="Garamond"/>
                <w:sz w:val="20"/>
                <w:szCs w:val="20"/>
              </w:rPr>
            </w:pPr>
          </w:p>
          <w:p w14:paraId="1BCA695A" w14:textId="77777777" w:rsidR="004B67F8" w:rsidRDefault="004B67F8" w:rsidP="00327C1E">
            <w:pPr>
              <w:rPr>
                <w:rFonts w:ascii="Garamond" w:hAnsi="Garamond"/>
                <w:sz w:val="20"/>
                <w:szCs w:val="20"/>
              </w:rPr>
            </w:pPr>
          </w:p>
          <w:p w14:paraId="3F385360" w14:textId="77777777" w:rsidR="004B67F8" w:rsidRDefault="004B67F8" w:rsidP="00327C1E">
            <w:pPr>
              <w:rPr>
                <w:rFonts w:ascii="Garamond" w:hAnsi="Garamond"/>
                <w:sz w:val="20"/>
                <w:szCs w:val="20"/>
              </w:rPr>
            </w:pPr>
          </w:p>
          <w:p w14:paraId="6EE34DC2" w14:textId="77777777" w:rsidR="004B67F8" w:rsidRDefault="004B67F8" w:rsidP="00327C1E">
            <w:pPr>
              <w:rPr>
                <w:rFonts w:ascii="Garamond" w:hAnsi="Garamond"/>
                <w:sz w:val="20"/>
                <w:szCs w:val="20"/>
              </w:rPr>
            </w:pPr>
          </w:p>
          <w:p w14:paraId="212AFB0C" w14:textId="77777777" w:rsidR="004B67F8" w:rsidRDefault="004B67F8" w:rsidP="00327C1E">
            <w:pPr>
              <w:rPr>
                <w:rFonts w:ascii="Garamond" w:hAnsi="Garamond"/>
                <w:sz w:val="20"/>
                <w:szCs w:val="20"/>
              </w:rPr>
            </w:pPr>
          </w:p>
          <w:p w14:paraId="08EDC0AC" w14:textId="77777777" w:rsidR="004B67F8" w:rsidRPr="0026275F" w:rsidRDefault="004B67F8" w:rsidP="00327C1E">
            <w:pPr>
              <w:rPr>
                <w:rFonts w:ascii="Garamond" w:hAnsi="Garamond"/>
                <w:sz w:val="20"/>
                <w:szCs w:val="20"/>
              </w:rPr>
            </w:pPr>
          </w:p>
        </w:tc>
      </w:tr>
      <w:tr w:rsidR="004B67F8" w:rsidRPr="0026275F" w14:paraId="6E8EF310" w14:textId="77777777" w:rsidTr="004B67F8">
        <w:trPr>
          <w:trHeight w:val="195"/>
        </w:trPr>
        <w:tc>
          <w:tcPr>
            <w:tcW w:w="1240" w:type="dxa"/>
            <w:vMerge/>
            <w:shd w:val="clear" w:color="auto" w:fill="auto"/>
            <w:vAlign w:val="center"/>
          </w:tcPr>
          <w:p w14:paraId="77A742DF" w14:textId="77777777" w:rsidR="004B67F8" w:rsidRPr="0026275F" w:rsidRDefault="004B67F8" w:rsidP="00327C1E">
            <w:pPr>
              <w:jc w:val="center"/>
              <w:rPr>
                <w:rFonts w:ascii="Garamond" w:hAnsi="Garamond"/>
              </w:rPr>
            </w:pPr>
          </w:p>
        </w:tc>
        <w:tc>
          <w:tcPr>
            <w:tcW w:w="3168" w:type="dxa"/>
            <w:shd w:val="clear" w:color="auto" w:fill="auto"/>
          </w:tcPr>
          <w:p w14:paraId="66BD6609" w14:textId="77777777" w:rsidR="004B67F8" w:rsidRPr="0026275F" w:rsidRDefault="004B67F8" w:rsidP="00327C1E">
            <w:pPr>
              <w:rPr>
                <w:rFonts w:ascii="Garamond" w:hAnsi="Garamond"/>
              </w:rPr>
            </w:pPr>
            <w:r>
              <w:rPr>
                <w:rFonts w:ascii="Garamond" w:hAnsi="Garamond"/>
              </w:rPr>
              <w:t>Scholars will identify ways to handle a situation in which he or she does not understand the task and needs clarification with the use of picture aides.</w:t>
            </w:r>
          </w:p>
        </w:tc>
        <w:tc>
          <w:tcPr>
            <w:tcW w:w="2253" w:type="dxa"/>
            <w:vMerge/>
            <w:shd w:val="clear" w:color="auto" w:fill="auto"/>
          </w:tcPr>
          <w:p w14:paraId="0B005F62" w14:textId="77777777" w:rsidR="004B67F8" w:rsidRPr="0026275F" w:rsidRDefault="004B67F8" w:rsidP="00327C1E">
            <w:pPr>
              <w:rPr>
                <w:rFonts w:ascii="Garamond" w:hAnsi="Garamond"/>
              </w:rPr>
            </w:pPr>
          </w:p>
        </w:tc>
        <w:tc>
          <w:tcPr>
            <w:tcW w:w="2159" w:type="dxa"/>
            <w:vMerge/>
            <w:shd w:val="clear" w:color="auto" w:fill="auto"/>
          </w:tcPr>
          <w:p w14:paraId="2857EC99" w14:textId="77777777" w:rsidR="004B67F8" w:rsidRPr="0026275F" w:rsidRDefault="004B67F8" w:rsidP="004B67F8">
            <w:pPr>
              <w:pStyle w:val="ListParagraph"/>
              <w:numPr>
                <w:ilvl w:val="0"/>
                <w:numId w:val="5"/>
              </w:numPr>
              <w:ind w:left="195" w:hanging="180"/>
              <w:rPr>
                <w:rFonts w:ascii="Garamond" w:hAnsi="Garamond"/>
              </w:rPr>
            </w:pPr>
          </w:p>
        </w:tc>
        <w:tc>
          <w:tcPr>
            <w:tcW w:w="5000" w:type="dxa"/>
            <w:vMerge/>
            <w:shd w:val="clear" w:color="auto" w:fill="auto"/>
          </w:tcPr>
          <w:p w14:paraId="501C73AF" w14:textId="77777777" w:rsidR="004B67F8" w:rsidRPr="0026275F" w:rsidRDefault="004B67F8" w:rsidP="00327C1E">
            <w:pPr>
              <w:rPr>
                <w:rFonts w:ascii="Garamond" w:hAnsi="Garamond"/>
                <w:sz w:val="20"/>
                <w:szCs w:val="20"/>
              </w:rPr>
            </w:pPr>
          </w:p>
        </w:tc>
      </w:tr>
      <w:tr w:rsidR="004B67F8" w:rsidRPr="0026275F" w14:paraId="31E696FD" w14:textId="77777777" w:rsidTr="004B67F8">
        <w:trPr>
          <w:trHeight w:val="135"/>
        </w:trPr>
        <w:tc>
          <w:tcPr>
            <w:tcW w:w="1240" w:type="dxa"/>
            <w:vMerge/>
            <w:shd w:val="clear" w:color="auto" w:fill="auto"/>
            <w:vAlign w:val="center"/>
          </w:tcPr>
          <w:p w14:paraId="7D0F9BA1" w14:textId="77777777" w:rsidR="004B67F8" w:rsidRPr="0026275F" w:rsidRDefault="004B67F8" w:rsidP="00327C1E">
            <w:pPr>
              <w:jc w:val="center"/>
              <w:rPr>
                <w:rFonts w:ascii="Garamond" w:hAnsi="Garamond"/>
              </w:rPr>
            </w:pPr>
          </w:p>
        </w:tc>
        <w:tc>
          <w:tcPr>
            <w:tcW w:w="3168" w:type="dxa"/>
            <w:shd w:val="clear" w:color="auto" w:fill="auto"/>
          </w:tcPr>
          <w:p w14:paraId="5AD26234" w14:textId="77777777" w:rsidR="004B67F8" w:rsidRPr="0026275F" w:rsidRDefault="004B67F8" w:rsidP="00327C1E">
            <w:pPr>
              <w:rPr>
                <w:rFonts w:ascii="Garamond" w:hAnsi="Garamond"/>
              </w:rPr>
            </w:pPr>
            <w:r>
              <w:rPr>
                <w:rFonts w:ascii="Garamond" w:hAnsi="Garamond"/>
              </w:rPr>
              <w:t>Scholars will identify ways to handle a situation in which he or she does not understand the task and needs clarification with the use of a choice board.</w:t>
            </w:r>
          </w:p>
        </w:tc>
        <w:tc>
          <w:tcPr>
            <w:tcW w:w="2253" w:type="dxa"/>
            <w:vMerge/>
            <w:shd w:val="clear" w:color="auto" w:fill="auto"/>
          </w:tcPr>
          <w:p w14:paraId="540E4253" w14:textId="77777777" w:rsidR="004B67F8" w:rsidRPr="0026275F" w:rsidRDefault="004B67F8" w:rsidP="00327C1E">
            <w:pPr>
              <w:rPr>
                <w:rFonts w:ascii="Garamond" w:hAnsi="Garamond"/>
              </w:rPr>
            </w:pPr>
          </w:p>
        </w:tc>
        <w:tc>
          <w:tcPr>
            <w:tcW w:w="2159" w:type="dxa"/>
            <w:vMerge/>
            <w:shd w:val="clear" w:color="auto" w:fill="auto"/>
          </w:tcPr>
          <w:p w14:paraId="42135766" w14:textId="77777777" w:rsidR="004B67F8" w:rsidRPr="0026275F" w:rsidRDefault="004B67F8" w:rsidP="004B67F8">
            <w:pPr>
              <w:pStyle w:val="ListParagraph"/>
              <w:numPr>
                <w:ilvl w:val="0"/>
                <w:numId w:val="5"/>
              </w:numPr>
              <w:ind w:left="195" w:hanging="180"/>
              <w:rPr>
                <w:rFonts w:ascii="Garamond" w:hAnsi="Garamond"/>
              </w:rPr>
            </w:pPr>
          </w:p>
        </w:tc>
        <w:tc>
          <w:tcPr>
            <w:tcW w:w="5000" w:type="dxa"/>
            <w:vMerge/>
            <w:shd w:val="clear" w:color="auto" w:fill="auto"/>
          </w:tcPr>
          <w:p w14:paraId="7B0CB772" w14:textId="77777777" w:rsidR="004B67F8" w:rsidRPr="0026275F" w:rsidRDefault="004B67F8" w:rsidP="00327C1E">
            <w:pPr>
              <w:rPr>
                <w:rFonts w:ascii="Garamond" w:hAnsi="Garamond"/>
                <w:sz w:val="20"/>
                <w:szCs w:val="20"/>
              </w:rPr>
            </w:pPr>
          </w:p>
        </w:tc>
      </w:tr>
      <w:tr w:rsidR="004B67F8" w:rsidRPr="0026275F" w14:paraId="4F69F536" w14:textId="77777777" w:rsidTr="004B67F8">
        <w:trPr>
          <w:trHeight w:val="120"/>
        </w:trPr>
        <w:tc>
          <w:tcPr>
            <w:tcW w:w="1240" w:type="dxa"/>
            <w:vMerge/>
            <w:shd w:val="clear" w:color="auto" w:fill="auto"/>
            <w:vAlign w:val="center"/>
          </w:tcPr>
          <w:p w14:paraId="763B2413" w14:textId="77777777" w:rsidR="004B67F8" w:rsidRPr="0026275F" w:rsidRDefault="004B67F8" w:rsidP="00327C1E">
            <w:pPr>
              <w:jc w:val="center"/>
              <w:rPr>
                <w:rFonts w:ascii="Garamond" w:hAnsi="Garamond"/>
              </w:rPr>
            </w:pPr>
          </w:p>
        </w:tc>
        <w:tc>
          <w:tcPr>
            <w:tcW w:w="3168" w:type="dxa"/>
            <w:shd w:val="clear" w:color="auto" w:fill="auto"/>
          </w:tcPr>
          <w:p w14:paraId="55E3E7A2" w14:textId="77777777" w:rsidR="004B67F8" w:rsidRPr="0026275F" w:rsidRDefault="004B67F8" w:rsidP="00327C1E">
            <w:pPr>
              <w:rPr>
                <w:rFonts w:ascii="Garamond" w:hAnsi="Garamond"/>
              </w:rPr>
            </w:pPr>
            <w:r>
              <w:rPr>
                <w:rFonts w:ascii="Garamond" w:hAnsi="Garamond"/>
              </w:rPr>
              <w:t>Scholars will request help to handle a situation in which he or she does not understand the task.</w:t>
            </w:r>
          </w:p>
        </w:tc>
        <w:tc>
          <w:tcPr>
            <w:tcW w:w="2253" w:type="dxa"/>
            <w:vMerge/>
            <w:shd w:val="clear" w:color="auto" w:fill="auto"/>
          </w:tcPr>
          <w:p w14:paraId="233A2013" w14:textId="77777777" w:rsidR="004B67F8" w:rsidRPr="0026275F" w:rsidRDefault="004B67F8" w:rsidP="00327C1E">
            <w:pPr>
              <w:rPr>
                <w:rFonts w:ascii="Garamond" w:hAnsi="Garamond"/>
              </w:rPr>
            </w:pPr>
          </w:p>
        </w:tc>
        <w:tc>
          <w:tcPr>
            <w:tcW w:w="2159" w:type="dxa"/>
            <w:vMerge/>
            <w:shd w:val="clear" w:color="auto" w:fill="auto"/>
          </w:tcPr>
          <w:p w14:paraId="07ED33CD" w14:textId="77777777" w:rsidR="004B67F8" w:rsidRPr="0026275F" w:rsidRDefault="004B67F8" w:rsidP="004B67F8">
            <w:pPr>
              <w:pStyle w:val="ListParagraph"/>
              <w:numPr>
                <w:ilvl w:val="0"/>
                <w:numId w:val="5"/>
              </w:numPr>
              <w:ind w:left="195" w:hanging="180"/>
              <w:rPr>
                <w:rFonts w:ascii="Garamond" w:hAnsi="Garamond"/>
              </w:rPr>
            </w:pPr>
          </w:p>
        </w:tc>
        <w:tc>
          <w:tcPr>
            <w:tcW w:w="5000" w:type="dxa"/>
            <w:vMerge/>
            <w:shd w:val="clear" w:color="auto" w:fill="auto"/>
          </w:tcPr>
          <w:p w14:paraId="31E8EA1C" w14:textId="77777777" w:rsidR="004B67F8" w:rsidRPr="0026275F" w:rsidRDefault="004B67F8" w:rsidP="00327C1E">
            <w:pPr>
              <w:rPr>
                <w:rFonts w:ascii="Garamond" w:hAnsi="Garamond"/>
                <w:sz w:val="20"/>
                <w:szCs w:val="20"/>
              </w:rPr>
            </w:pPr>
          </w:p>
        </w:tc>
      </w:tr>
      <w:tr w:rsidR="004B67F8" w:rsidRPr="00D049D0" w14:paraId="073C0E12" w14:textId="77777777" w:rsidTr="004B67F8">
        <w:trPr>
          <w:trHeight w:val="165"/>
        </w:trPr>
        <w:tc>
          <w:tcPr>
            <w:tcW w:w="1240" w:type="dxa"/>
            <w:vMerge w:val="restart"/>
            <w:shd w:val="clear" w:color="auto" w:fill="auto"/>
            <w:vAlign w:val="center"/>
          </w:tcPr>
          <w:p w14:paraId="2EF0E592" w14:textId="77777777" w:rsidR="004B67F8" w:rsidRPr="0026275F" w:rsidRDefault="004B67F8" w:rsidP="00327C1E">
            <w:pPr>
              <w:jc w:val="center"/>
              <w:rPr>
                <w:rFonts w:ascii="Garamond" w:hAnsi="Garamond"/>
              </w:rPr>
            </w:pPr>
            <w:r w:rsidRPr="0026275F">
              <w:rPr>
                <w:rFonts w:ascii="Garamond" w:hAnsi="Garamond"/>
              </w:rPr>
              <w:lastRenderedPageBreak/>
              <w:t xml:space="preserve">Week </w:t>
            </w:r>
            <w:r>
              <w:rPr>
                <w:rFonts w:ascii="Garamond" w:hAnsi="Garamond"/>
              </w:rPr>
              <w:t>14</w:t>
            </w:r>
          </w:p>
        </w:tc>
        <w:tc>
          <w:tcPr>
            <w:tcW w:w="3168" w:type="dxa"/>
            <w:shd w:val="clear" w:color="auto" w:fill="auto"/>
          </w:tcPr>
          <w:p w14:paraId="6AA3DA6B" w14:textId="77777777" w:rsidR="004B67F8" w:rsidRPr="0026275F" w:rsidRDefault="004B67F8" w:rsidP="00327C1E">
            <w:pPr>
              <w:rPr>
                <w:rFonts w:ascii="Garamond" w:hAnsi="Garamond"/>
              </w:rPr>
            </w:pPr>
            <w:r>
              <w:rPr>
                <w:rFonts w:ascii="Garamond" w:hAnsi="Garamond"/>
              </w:rPr>
              <w:t>Scholars will state his or her problem in a controlled manner without complaining.</w:t>
            </w:r>
          </w:p>
        </w:tc>
        <w:tc>
          <w:tcPr>
            <w:tcW w:w="2253" w:type="dxa"/>
            <w:vMerge w:val="restart"/>
            <w:shd w:val="clear" w:color="auto" w:fill="auto"/>
          </w:tcPr>
          <w:p w14:paraId="2AFF268B" w14:textId="77777777" w:rsidR="004B67F8" w:rsidRDefault="004B67F8" w:rsidP="004B67F8">
            <w:pPr>
              <w:pStyle w:val="ListParagraph"/>
              <w:numPr>
                <w:ilvl w:val="0"/>
                <w:numId w:val="5"/>
              </w:numPr>
              <w:rPr>
                <w:rFonts w:ascii="Garamond" w:hAnsi="Garamond"/>
              </w:rPr>
            </w:pPr>
            <w:r>
              <w:rPr>
                <w:rFonts w:ascii="Garamond" w:hAnsi="Garamond"/>
              </w:rPr>
              <w:t>complain</w:t>
            </w:r>
          </w:p>
          <w:p w14:paraId="19767D03" w14:textId="77777777" w:rsidR="004B67F8" w:rsidRDefault="004B67F8" w:rsidP="004B67F8">
            <w:pPr>
              <w:pStyle w:val="ListParagraph"/>
              <w:numPr>
                <w:ilvl w:val="0"/>
                <w:numId w:val="5"/>
              </w:numPr>
              <w:rPr>
                <w:rFonts w:ascii="Garamond" w:hAnsi="Garamond"/>
              </w:rPr>
            </w:pPr>
            <w:r>
              <w:rPr>
                <w:rFonts w:ascii="Garamond" w:hAnsi="Garamond"/>
              </w:rPr>
              <w:t>problem</w:t>
            </w:r>
          </w:p>
          <w:p w14:paraId="71A69FBF" w14:textId="77777777" w:rsidR="004B67F8" w:rsidRDefault="004B67F8" w:rsidP="004B67F8">
            <w:pPr>
              <w:pStyle w:val="ListParagraph"/>
              <w:numPr>
                <w:ilvl w:val="0"/>
                <w:numId w:val="5"/>
              </w:numPr>
              <w:rPr>
                <w:rFonts w:ascii="Garamond" w:hAnsi="Garamond"/>
              </w:rPr>
            </w:pPr>
            <w:r>
              <w:rPr>
                <w:rFonts w:ascii="Garamond" w:hAnsi="Garamond"/>
              </w:rPr>
              <w:t>solve</w:t>
            </w:r>
          </w:p>
          <w:p w14:paraId="204B636A" w14:textId="77777777" w:rsidR="004B67F8" w:rsidRDefault="004B67F8" w:rsidP="004B67F8">
            <w:pPr>
              <w:pStyle w:val="ListParagraph"/>
              <w:numPr>
                <w:ilvl w:val="0"/>
                <w:numId w:val="5"/>
              </w:numPr>
              <w:rPr>
                <w:rFonts w:ascii="Garamond" w:hAnsi="Garamond"/>
              </w:rPr>
            </w:pPr>
            <w:r>
              <w:rPr>
                <w:rFonts w:ascii="Garamond" w:hAnsi="Garamond"/>
              </w:rPr>
              <w:t>whining</w:t>
            </w:r>
          </w:p>
          <w:p w14:paraId="0731AB42" w14:textId="77777777" w:rsidR="004B67F8" w:rsidRDefault="004B67F8" w:rsidP="00327C1E">
            <w:pPr>
              <w:pStyle w:val="ListParagraph"/>
              <w:rPr>
                <w:rFonts w:ascii="Garamond" w:hAnsi="Garamond"/>
              </w:rPr>
            </w:pPr>
          </w:p>
          <w:p w14:paraId="1783BCF9" w14:textId="77777777" w:rsidR="004B67F8" w:rsidRPr="00EE154F" w:rsidRDefault="004B67F8" w:rsidP="00327C1E">
            <w:pPr>
              <w:pStyle w:val="ListParagraph"/>
              <w:rPr>
                <w:rFonts w:ascii="Garamond" w:hAnsi="Garamond"/>
              </w:rPr>
            </w:pPr>
          </w:p>
          <w:p w14:paraId="33F56690" w14:textId="77777777" w:rsidR="004B67F8" w:rsidRDefault="004B67F8" w:rsidP="00327C1E">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686C6E70" w14:textId="77777777" w:rsidR="004B67F8" w:rsidRDefault="004B67F8" w:rsidP="00327C1E">
            <w:pPr>
              <w:pStyle w:val="ListParagraph"/>
              <w:ind w:left="162"/>
              <w:rPr>
                <w:rFonts w:ascii="Garamond" w:hAnsi="Garamond"/>
              </w:rPr>
            </w:pPr>
            <w:r>
              <w:rPr>
                <w:rFonts w:ascii="Garamond" w:hAnsi="Garamond"/>
              </w:rPr>
              <w:t>*word wall</w:t>
            </w:r>
          </w:p>
          <w:p w14:paraId="22D5AD82" w14:textId="77777777" w:rsidR="004B67F8" w:rsidRDefault="004B67F8" w:rsidP="00327C1E">
            <w:pPr>
              <w:pStyle w:val="ListParagraph"/>
              <w:ind w:left="162"/>
              <w:rPr>
                <w:rFonts w:ascii="Garamond" w:hAnsi="Garamond"/>
              </w:rPr>
            </w:pPr>
            <w:r>
              <w:rPr>
                <w:rFonts w:ascii="Garamond" w:hAnsi="Garamond"/>
              </w:rPr>
              <w:t>*picture cards</w:t>
            </w:r>
          </w:p>
          <w:p w14:paraId="7A6E2080" w14:textId="77777777" w:rsidR="004B67F8" w:rsidRPr="0026275F" w:rsidRDefault="004B67F8" w:rsidP="00327C1E">
            <w:pPr>
              <w:pStyle w:val="ListParagraph"/>
              <w:ind w:left="162"/>
              <w:rPr>
                <w:rFonts w:ascii="Garamond" w:hAnsi="Garamond"/>
              </w:rPr>
            </w:pPr>
            <w:r w:rsidRPr="00DF443C">
              <w:rPr>
                <w:rFonts w:ascii="Garamond" w:hAnsi="Garamond"/>
              </w:rPr>
              <w:t>*google search</w:t>
            </w:r>
          </w:p>
        </w:tc>
        <w:tc>
          <w:tcPr>
            <w:tcW w:w="2159" w:type="dxa"/>
            <w:vMerge w:val="restart"/>
            <w:shd w:val="clear" w:color="auto" w:fill="auto"/>
          </w:tcPr>
          <w:p w14:paraId="6DE1CB41" w14:textId="77777777" w:rsidR="004B67F8" w:rsidRDefault="004B67F8" w:rsidP="004B67F8">
            <w:pPr>
              <w:pStyle w:val="ListParagraph"/>
              <w:numPr>
                <w:ilvl w:val="0"/>
                <w:numId w:val="1"/>
              </w:numPr>
              <w:ind w:left="278" w:hanging="180"/>
              <w:rPr>
                <w:rFonts w:ascii="Garamond" w:hAnsi="Garamond"/>
              </w:rPr>
            </w:pPr>
            <w:r>
              <w:rPr>
                <w:rFonts w:ascii="Garamond" w:hAnsi="Garamond"/>
              </w:rPr>
              <w:t>word processor</w:t>
            </w:r>
          </w:p>
          <w:p w14:paraId="0A3F6717" w14:textId="77777777" w:rsidR="004B67F8" w:rsidRDefault="004B67F8" w:rsidP="004B67F8">
            <w:pPr>
              <w:pStyle w:val="ListParagraph"/>
              <w:numPr>
                <w:ilvl w:val="0"/>
                <w:numId w:val="1"/>
              </w:numPr>
              <w:ind w:left="278" w:hanging="180"/>
              <w:rPr>
                <w:rFonts w:ascii="Garamond" w:hAnsi="Garamond"/>
              </w:rPr>
            </w:pPr>
            <w:r>
              <w:rPr>
                <w:rFonts w:ascii="Garamond" w:hAnsi="Garamond"/>
              </w:rPr>
              <w:t>board maker</w:t>
            </w:r>
          </w:p>
          <w:p w14:paraId="3D62952D" w14:textId="77777777" w:rsidR="004B67F8" w:rsidRDefault="004B67F8" w:rsidP="004B67F8">
            <w:pPr>
              <w:pStyle w:val="ListParagraph"/>
              <w:numPr>
                <w:ilvl w:val="0"/>
                <w:numId w:val="1"/>
              </w:numPr>
              <w:ind w:left="278" w:hanging="180"/>
              <w:rPr>
                <w:rFonts w:ascii="Garamond" w:hAnsi="Garamond"/>
              </w:rPr>
            </w:pPr>
            <w:r>
              <w:rPr>
                <w:rFonts w:ascii="Garamond" w:hAnsi="Garamond"/>
              </w:rPr>
              <w:t>picture cards</w:t>
            </w:r>
          </w:p>
          <w:p w14:paraId="0A01C58E" w14:textId="77777777" w:rsidR="004B67F8" w:rsidRDefault="004B67F8" w:rsidP="004B67F8">
            <w:pPr>
              <w:pStyle w:val="ListParagraph"/>
              <w:numPr>
                <w:ilvl w:val="0"/>
                <w:numId w:val="1"/>
              </w:numPr>
              <w:ind w:left="278" w:hanging="180"/>
              <w:rPr>
                <w:rFonts w:ascii="Garamond" w:hAnsi="Garamond"/>
              </w:rPr>
            </w:pPr>
            <w:r>
              <w:rPr>
                <w:rFonts w:ascii="Garamond" w:hAnsi="Garamond"/>
              </w:rPr>
              <w:t>choice board</w:t>
            </w:r>
          </w:p>
          <w:p w14:paraId="010482C6" w14:textId="77777777" w:rsidR="004B67F8" w:rsidRDefault="004B67F8" w:rsidP="004B67F8">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2519A386" w14:textId="77777777" w:rsidR="004B67F8" w:rsidRPr="0026275F" w:rsidRDefault="004B67F8" w:rsidP="004B67F8">
            <w:pPr>
              <w:pStyle w:val="ListParagraph"/>
              <w:numPr>
                <w:ilvl w:val="0"/>
                <w:numId w:val="5"/>
              </w:numPr>
              <w:ind w:left="195" w:hanging="180"/>
              <w:rPr>
                <w:rFonts w:ascii="Garamond" w:hAnsi="Garamond"/>
              </w:rPr>
            </w:pPr>
            <w:r w:rsidRPr="009A0D8B">
              <w:rPr>
                <w:rFonts w:ascii="Garamond" w:hAnsi="Garamond"/>
              </w:rPr>
              <w:t>object calendar schedule (level four)</w:t>
            </w:r>
          </w:p>
        </w:tc>
        <w:tc>
          <w:tcPr>
            <w:tcW w:w="5000" w:type="dxa"/>
            <w:vMerge w:val="restart"/>
            <w:shd w:val="clear" w:color="auto" w:fill="auto"/>
          </w:tcPr>
          <w:p w14:paraId="63A30AFE" w14:textId="77777777" w:rsidR="004B67F8" w:rsidRDefault="004B67F8" w:rsidP="00327C1E">
            <w:pPr>
              <w:rPr>
                <w:rFonts w:ascii="Garamond" w:hAnsi="Garamond"/>
                <w:sz w:val="20"/>
                <w:szCs w:val="20"/>
              </w:rPr>
            </w:pPr>
            <w:r>
              <w:rPr>
                <w:rFonts w:ascii="Garamond" w:hAnsi="Garamond"/>
                <w:sz w:val="20"/>
                <w:szCs w:val="20"/>
              </w:rPr>
              <w:t>Curriculum pages: 161-162</w:t>
            </w:r>
          </w:p>
          <w:p w14:paraId="00E9AA46" w14:textId="77777777" w:rsidR="004B67F8" w:rsidRDefault="004B67F8" w:rsidP="00327C1E">
            <w:pPr>
              <w:rPr>
                <w:rFonts w:ascii="Garamond" w:hAnsi="Garamond"/>
                <w:sz w:val="20"/>
                <w:szCs w:val="20"/>
              </w:rPr>
            </w:pPr>
            <w:hyperlink r:id="rId18" w:history="1">
              <w:r w:rsidRPr="00A2060C">
                <w:rPr>
                  <w:rStyle w:val="Hyperlink"/>
                  <w:rFonts w:ascii="Garamond" w:hAnsi="Garamond"/>
                  <w:sz w:val="20"/>
                  <w:szCs w:val="20"/>
                </w:rPr>
                <w:t>Social Skills Activities for Special Children by Darlene M.</w:t>
              </w:r>
            </w:hyperlink>
          </w:p>
          <w:p w14:paraId="1F36021E" w14:textId="77777777" w:rsidR="004B67F8" w:rsidRDefault="004B67F8" w:rsidP="00327C1E">
            <w:pPr>
              <w:rPr>
                <w:rFonts w:ascii="Garamond" w:hAnsi="Garamond"/>
                <w:sz w:val="20"/>
                <w:szCs w:val="20"/>
              </w:rPr>
            </w:pPr>
          </w:p>
          <w:p w14:paraId="75FC05B3" w14:textId="77777777" w:rsidR="004B67F8" w:rsidRDefault="004B67F8" w:rsidP="00327C1E">
            <w:pPr>
              <w:rPr>
                <w:rFonts w:ascii="Garamond" w:hAnsi="Garamond"/>
                <w:sz w:val="20"/>
                <w:szCs w:val="20"/>
              </w:rPr>
            </w:pPr>
            <w:r>
              <w:rPr>
                <w:rFonts w:ascii="Garamond" w:hAnsi="Garamond"/>
                <w:sz w:val="20"/>
                <w:szCs w:val="20"/>
              </w:rPr>
              <w:t>Homework Assignments: Teacher can create scenarios related to siblings or parents that would be common complaints (i.e. she doesn’t put her clothes in the hamper). Students would come up with solutions instead of complaining.</w:t>
            </w:r>
          </w:p>
          <w:p w14:paraId="60739056" w14:textId="77777777" w:rsidR="004B67F8" w:rsidRDefault="004B67F8" w:rsidP="00327C1E">
            <w:pPr>
              <w:rPr>
                <w:rFonts w:ascii="Garamond" w:hAnsi="Garamond"/>
                <w:sz w:val="20"/>
                <w:szCs w:val="20"/>
              </w:rPr>
            </w:pPr>
          </w:p>
          <w:p w14:paraId="4C750F7A" w14:textId="77777777" w:rsidR="004B67F8" w:rsidRDefault="004B67F8" w:rsidP="00327C1E">
            <w:pPr>
              <w:rPr>
                <w:rFonts w:ascii="Garamond" w:hAnsi="Garamond"/>
                <w:sz w:val="20"/>
                <w:szCs w:val="20"/>
              </w:rPr>
            </w:pPr>
            <w:r>
              <w:rPr>
                <w:rFonts w:ascii="Garamond" w:hAnsi="Garamond"/>
                <w:sz w:val="20"/>
                <w:szCs w:val="20"/>
              </w:rPr>
              <w:t xml:space="preserve">Extension Activity: Teacher can create work related examples of complaining in the work environment. Work-Related Example: “I can’t go to work tomorrow because the boss didn’t post the work schedule.” Students would find a solution and role play the situation. </w:t>
            </w:r>
          </w:p>
          <w:p w14:paraId="41DFAC2A" w14:textId="77777777" w:rsidR="004B67F8" w:rsidRDefault="004B67F8" w:rsidP="00327C1E">
            <w:pPr>
              <w:rPr>
                <w:rFonts w:ascii="Garamond" w:hAnsi="Garamond"/>
                <w:sz w:val="20"/>
                <w:szCs w:val="20"/>
              </w:rPr>
            </w:pPr>
          </w:p>
          <w:p w14:paraId="3CDC8FDD" w14:textId="77777777" w:rsidR="004B67F8" w:rsidRDefault="004B67F8" w:rsidP="00327C1E">
            <w:pPr>
              <w:rPr>
                <w:rFonts w:ascii="Garamond" w:hAnsi="Garamond"/>
                <w:sz w:val="20"/>
                <w:szCs w:val="20"/>
              </w:rPr>
            </w:pPr>
            <w:r>
              <w:rPr>
                <w:rFonts w:ascii="Garamond" w:hAnsi="Garamond"/>
                <w:sz w:val="20"/>
                <w:szCs w:val="20"/>
              </w:rPr>
              <w:t>Assessment: Scholars will be given a Pre-test (page 162). Directions: give scholar the assessment before teaching (they will get a grade of 100% for participation). For their weekly assessment, scholars will be given a Post-test (page 162).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w:t>
            </w:r>
          </w:p>
          <w:p w14:paraId="7487EB7F" w14:textId="77777777" w:rsidR="004B67F8" w:rsidRDefault="004B67F8" w:rsidP="00327C1E">
            <w:pPr>
              <w:rPr>
                <w:rFonts w:ascii="Garamond" w:hAnsi="Garamond"/>
                <w:sz w:val="20"/>
                <w:szCs w:val="20"/>
              </w:rPr>
            </w:pPr>
          </w:p>
          <w:p w14:paraId="1D625BA7" w14:textId="77777777" w:rsidR="004B67F8" w:rsidRDefault="004B67F8" w:rsidP="00327C1E">
            <w:pPr>
              <w:rPr>
                <w:rFonts w:ascii="Garamond" w:hAnsi="Garamond"/>
                <w:sz w:val="20"/>
                <w:szCs w:val="20"/>
              </w:rPr>
            </w:pPr>
          </w:p>
          <w:p w14:paraId="6162DA86" w14:textId="77777777" w:rsidR="004B67F8" w:rsidRDefault="004B67F8" w:rsidP="00327C1E">
            <w:pPr>
              <w:rPr>
                <w:rFonts w:ascii="Garamond" w:hAnsi="Garamond"/>
                <w:sz w:val="20"/>
                <w:szCs w:val="20"/>
              </w:rPr>
            </w:pPr>
          </w:p>
          <w:p w14:paraId="2866441D" w14:textId="77777777" w:rsidR="004B67F8" w:rsidRDefault="004B67F8" w:rsidP="00327C1E">
            <w:pPr>
              <w:rPr>
                <w:rFonts w:ascii="Garamond" w:hAnsi="Garamond"/>
                <w:sz w:val="20"/>
                <w:szCs w:val="20"/>
              </w:rPr>
            </w:pPr>
          </w:p>
          <w:p w14:paraId="764FC28E" w14:textId="77777777" w:rsidR="004B67F8" w:rsidRDefault="004B67F8" w:rsidP="00327C1E">
            <w:pPr>
              <w:rPr>
                <w:rFonts w:ascii="Garamond" w:hAnsi="Garamond"/>
                <w:sz w:val="20"/>
                <w:szCs w:val="20"/>
              </w:rPr>
            </w:pPr>
          </w:p>
          <w:p w14:paraId="6CE7C05D" w14:textId="77777777" w:rsidR="004B67F8" w:rsidRDefault="004B67F8" w:rsidP="00327C1E">
            <w:pPr>
              <w:rPr>
                <w:rFonts w:ascii="Garamond" w:hAnsi="Garamond"/>
                <w:sz w:val="20"/>
                <w:szCs w:val="20"/>
              </w:rPr>
            </w:pPr>
          </w:p>
          <w:p w14:paraId="11CB9684" w14:textId="77777777" w:rsidR="004B67F8" w:rsidRDefault="004B67F8" w:rsidP="00327C1E">
            <w:pPr>
              <w:rPr>
                <w:rFonts w:ascii="Garamond" w:hAnsi="Garamond"/>
                <w:sz w:val="20"/>
                <w:szCs w:val="20"/>
              </w:rPr>
            </w:pPr>
          </w:p>
          <w:p w14:paraId="4A59FAA1" w14:textId="77777777" w:rsidR="004B67F8" w:rsidRDefault="004B67F8" w:rsidP="00327C1E">
            <w:pPr>
              <w:rPr>
                <w:rFonts w:ascii="Garamond" w:hAnsi="Garamond"/>
                <w:sz w:val="20"/>
                <w:szCs w:val="20"/>
              </w:rPr>
            </w:pPr>
          </w:p>
          <w:p w14:paraId="78F0C08F" w14:textId="77777777" w:rsidR="004B67F8" w:rsidRDefault="004B67F8" w:rsidP="00327C1E">
            <w:pPr>
              <w:rPr>
                <w:rFonts w:ascii="Garamond" w:hAnsi="Garamond"/>
                <w:sz w:val="20"/>
                <w:szCs w:val="20"/>
              </w:rPr>
            </w:pPr>
          </w:p>
          <w:p w14:paraId="20914220" w14:textId="77777777" w:rsidR="004B67F8" w:rsidRDefault="004B67F8" w:rsidP="00327C1E">
            <w:pPr>
              <w:rPr>
                <w:rFonts w:ascii="Garamond" w:hAnsi="Garamond"/>
                <w:sz w:val="20"/>
                <w:szCs w:val="20"/>
              </w:rPr>
            </w:pPr>
          </w:p>
          <w:p w14:paraId="4718387E" w14:textId="77777777" w:rsidR="004B67F8" w:rsidRPr="00D049D0" w:rsidRDefault="004B67F8" w:rsidP="00327C1E">
            <w:pPr>
              <w:rPr>
                <w:rFonts w:ascii="Garamond" w:hAnsi="Garamond"/>
                <w:sz w:val="20"/>
                <w:szCs w:val="20"/>
              </w:rPr>
            </w:pPr>
          </w:p>
        </w:tc>
      </w:tr>
      <w:tr w:rsidR="004B67F8" w:rsidRPr="0026275F" w14:paraId="6934D704" w14:textId="77777777" w:rsidTr="004B67F8">
        <w:trPr>
          <w:trHeight w:val="165"/>
        </w:trPr>
        <w:tc>
          <w:tcPr>
            <w:tcW w:w="1240" w:type="dxa"/>
            <w:vMerge/>
            <w:shd w:val="clear" w:color="auto" w:fill="auto"/>
            <w:vAlign w:val="center"/>
          </w:tcPr>
          <w:p w14:paraId="25F48947" w14:textId="77777777" w:rsidR="004B67F8" w:rsidRPr="0026275F" w:rsidRDefault="004B67F8" w:rsidP="00327C1E">
            <w:pPr>
              <w:jc w:val="center"/>
              <w:rPr>
                <w:rFonts w:ascii="Garamond" w:hAnsi="Garamond"/>
              </w:rPr>
            </w:pPr>
          </w:p>
        </w:tc>
        <w:tc>
          <w:tcPr>
            <w:tcW w:w="3168" w:type="dxa"/>
            <w:shd w:val="clear" w:color="auto" w:fill="auto"/>
          </w:tcPr>
          <w:p w14:paraId="3143403C" w14:textId="77777777" w:rsidR="004B67F8" w:rsidRPr="0026275F" w:rsidRDefault="004B67F8" w:rsidP="00327C1E">
            <w:pPr>
              <w:rPr>
                <w:rFonts w:ascii="Garamond" w:hAnsi="Garamond"/>
              </w:rPr>
            </w:pPr>
            <w:r>
              <w:rPr>
                <w:rFonts w:ascii="Garamond" w:hAnsi="Garamond"/>
              </w:rPr>
              <w:t>Scholars will utilize picture aides to state</w:t>
            </w:r>
            <w:r w:rsidRPr="006D0792">
              <w:rPr>
                <w:rFonts w:ascii="Garamond" w:hAnsi="Garamond"/>
              </w:rPr>
              <w:t xml:space="preserve"> his or her problem in a contro</w:t>
            </w:r>
            <w:r>
              <w:rPr>
                <w:rFonts w:ascii="Garamond" w:hAnsi="Garamond"/>
              </w:rPr>
              <w:t>lled manner complaining.</w:t>
            </w:r>
          </w:p>
        </w:tc>
        <w:tc>
          <w:tcPr>
            <w:tcW w:w="2253" w:type="dxa"/>
            <w:vMerge/>
            <w:shd w:val="clear" w:color="auto" w:fill="auto"/>
          </w:tcPr>
          <w:p w14:paraId="7C0416A9" w14:textId="77777777" w:rsidR="004B67F8" w:rsidRPr="0026275F" w:rsidRDefault="004B67F8" w:rsidP="00327C1E">
            <w:pPr>
              <w:rPr>
                <w:rFonts w:ascii="Garamond" w:hAnsi="Garamond"/>
              </w:rPr>
            </w:pPr>
          </w:p>
        </w:tc>
        <w:tc>
          <w:tcPr>
            <w:tcW w:w="2159" w:type="dxa"/>
            <w:vMerge/>
            <w:shd w:val="clear" w:color="auto" w:fill="auto"/>
          </w:tcPr>
          <w:p w14:paraId="43E63B91" w14:textId="77777777" w:rsidR="004B67F8" w:rsidRPr="0026275F" w:rsidRDefault="004B67F8" w:rsidP="004B67F8">
            <w:pPr>
              <w:pStyle w:val="ListParagraph"/>
              <w:numPr>
                <w:ilvl w:val="0"/>
                <w:numId w:val="5"/>
              </w:numPr>
              <w:ind w:left="195" w:hanging="180"/>
              <w:rPr>
                <w:rFonts w:ascii="Garamond" w:hAnsi="Garamond"/>
              </w:rPr>
            </w:pPr>
          </w:p>
        </w:tc>
        <w:tc>
          <w:tcPr>
            <w:tcW w:w="5000" w:type="dxa"/>
            <w:vMerge/>
            <w:shd w:val="clear" w:color="auto" w:fill="auto"/>
          </w:tcPr>
          <w:p w14:paraId="72881259" w14:textId="77777777" w:rsidR="004B67F8" w:rsidRPr="0026275F" w:rsidRDefault="004B67F8" w:rsidP="00327C1E">
            <w:pPr>
              <w:rPr>
                <w:rFonts w:ascii="Garamond" w:hAnsi="Garamond"/>
                <w:sz w:val="20"/>
                <w:szCs w:val="20"/>
              </w:rPr>
            </w:pPr>
          </w:p>
        </w:tc>
      </w:tr>
      <w:tr w:rsidR="004B67F8" w:rsidRPr="0026275F" w14:paraId="1A945BE7" w14:textId="77777777" w:rsidTr="004B67F8">
        <w:trPr>
          <w:trHeight w:val="180"/>
        </w:trPr>
        <w:tc>
          <w:tcPr>
            <w:tcW w:w="1240" w:type="dxa"/>
            <w:vMerge/>
            <w:shd w:val="clear" w:color="auto" w:fill="auto"/>
            <w:vAlign w:val="center"/>
          </w:tcPr>
          <w:p w14:paraId="2B29A9DE" w14:textId="77777777" w:rsidR="004B67F8" w:rsidRPr="0026275F" w:rsidRDefault="004B67F8" w:rsidP="00327C1E">
            <w:pPr>
              <w:jc w:val="center"/>
              <w:rPr>
                <w:rFonts w:ascii="Garamond" w:hAnsi="Garamond"/>
              </w:rPr>
            </w:pPr>
          </w:p>
        </w:tc>
        <w:tc>
          <w:tcPr>
            <w:tcW w:w="3168" w:type="dxa"/>
            <w:shd w:val="clear" w:color="auto" w:fill="auto"/>
          </w:tcPr>
          <w:p w14:paraId="78667553" w14:textId="77777777" w:rsidR="004B67F8" w:rsidRPr="0026275F" w:rsidRDefault="004B67F8" w:rsidP="00327C1E">
            <w:pPr>
              <w:rPr>
                <w:rFonts w:ascii="Garamond" w:hAnsi="Garamond"/>
              </w:rPr>
            </w:pPr>
            <w:r>
              <w:rPr>
                <w:rFonts w:ascii="Garamond" w:hAnsi="Garamond"/>
              </w:rPr>
              <w:t>Scholars will utilize a choice board to state</w:t>
            </w:r>
            <w:r w:rsidRPr="006D0792">
              <w:rPr>
                <w:rFonts w:ascii="Garamond" w:hAnsi="Garamond"/>
              </w:rPr>
              <w:t xml:space="preserve"> his or her problem in a contro</w:t>
            </w:r>
            <w:r>
              <w:rPr>
                <w:rFonts w:ascii="Garamond" w:hAnsi="Garamond"/>
              </w:rPr>
              <w:t>lled manner without complaining</w:t>
            </w:r>
          </w:p>
        </w:tc>
        <w:tc>
          <w:tcPr>
            <w:tcW w:w="2253" w:type="dxa"/>
            <w:vMerge/>
            <w:shd w:val="clear" w:color="auto" w:fill="auto"/>
          </w:tcPr>
          <w:p w14:paraId="0DAFDC87" w14:textId="77777777" w:rsidR="004B67F8" w:rsidRPr="0026275F" w:rsidRDefault="004B67F8" w:rsidP="00327C1E">
            <w:pPr>
              <w:rPr>
                <w:rFonts w:ascii="Garamond" w:hAnsi="Garamond"/>
              </w:rPr>
            </w:pPr>
          </w:p>
        </w:tc>
        <w:tc>
          <w:tcPr>
            <w:tcW w:w="2159" w:type="dxa"/>
            <w:vMerge/>
            <w:shd w:val="clear" w:color="auto" w:fill="auto"/>
          </w:tcPr>
          <w:p w14:paraId="2EABE5C2" w14:textId="77777777" w:rsidR="004B67F8" w:rsidRPr="0026275F" w:rsidRDefault="004B67F8" w:rsidP="004B67F8">
            <w:pPr>
              <w:pStyle w:val="ListParagraph"/>
              <w:numPr>
                <w:ilvl w:val="0"/>
                <w:numId w:val="5"/>
              </w:numPr>
              <w:ind w:left="195" w:hanging="180"/>
              <w:rPr>
                <w:rFonts w:ascii="Garamond" w:hAnsi="Garamond"/>
              </w:rPr>
            </w:pPr>
          </w:p>
        </w:tc>
        <w:tc>
          <w:tcPr>
            <w:tcW w:w="5000" w:type="dxa"/>
            <w:vMerge/>
            <w:shd w:val="clear" w:color="auto" w:fill="auto"/>
          </w:tcPr>
          <w:p w14:paraId="139A1E98" w14:textId="77777777" w:rsidR="004B67F8" w:rsidRPr="0026275F" w:rsidRDefault="004B67F8" w:rsidP="00327C1E">
            <w:pPr>
              <w:rPr>
                <w:rFonts w:ascii="Garamond" w:hAnsi="Garamond"/>
                <w:sz w:val="20"/>
                <w:szCs w:val="20"/>
              </w:rPr>
            </w:pPr>
          </w:p>
        </w:tc>
      </w:tr>
      <w:tr w:rsidR="004B67F8" w:rsidRPr="0026275F" w14:paraId="222DEFB1" w14:textId="77777777" w:rsidTr="004B67F8">
        <w:trPr>
          <w:trHeight w:val="165"/>
        </w:trPr>
        <w:tc>
          <w:tcPr>
            <w:tcW w:w="1240" w:type="dxa"/>
            <w:vMerge/>
            <w:shd w:val="clear" w:color="auto" w:fill="auto"/>
            <w:vAlign w:val="center"/>
          </w:tcPr>
          <w:p w14:paraId="4896669D" w14:textId="77777777" w:rsidR="004B67F8" w:rsidRPr="0026275F" w:rsidRDefault="004B67F8" w:rsidP="00327C1E">
            <w:pPr>
              <w:jc w:val="center"/>
              <w:rPr>
                <w:rFonts w:ascii="Garamond" w:hAnsi="Garamond"/>
              </w:rPr>
            </w:pPr>
          </w:p>
        </w:tc>
        <w:tc>
          <w:tcPr>
            <w:tcW w:w="3168" w:type="dxa"/>
            <w:shd w:val="clear" w:color="auto" w:fill="auto"/>
          </w:tcPr>
          <w:p w14:paraId="4CEB69A1" w14:textId="77777777" w:rsidR="004B67F8" w:rsidRPr="0026275F" w:rsidRDefault="004B67F8" w:rsidP="00327C1E">
            <w:pPr>
              <w:rPr>
                <w:rFonts w:ascii="Garamond" w:hAnsi="Garamond"/>
              </w:rPr>
            </w:pPr>
            <w:r>
              <w:rPr>
                <w:rFonts w:ascii="Garamond" w:hAnsi="Garamond"/>
              </w:rPr>
              <w:t xml:space="preserve">Scholars will request help </w:t>
            </w:r>
            <w:r w:rsidRPr="006D0792">
              <w:rPr>
                <w:rFonts w:ascii="Garamond" w:hAnsi="Garamond"/>
              </w:rPr>
              <w:t>in a controlled manner without complaining.</w:t>
            </w:r>
          </w:p>
        </w:tc>
        <w:tc>
          <w:tcPr>
            <w:tcW w:w="2253" w:type="dxa"/>
            <w:vMerge/>
            <w:shd w:val="clear" w:color="auto" w:fill="auto"/>
          </w:tcPr>
          <w:p w14:paraId="7E402219" w14:textId="77777777" w:rsidR="004B67F8" w:rsidRPr="0026275F" w:rsidRDefault="004B67F8" w:rsidP="00327C1E">
            <w:pPr>
              <w:rPr>
                <w:rFonts w:ascii="Garamond" w:hAnsi="Garamond"/>
              </w:rPr>
            </w:pPr>
          </w:p>
        </w:tc>
        <w:tc>
          <w:tcPr>
            <w:tcW w:w="2159" w:type="dxa"/>
            <w:vMerge/>
            <w:shd w:val="clear" w:color="auto" w:fill="auto"/>
          </w:tcPr>
          <w:p w14:paraId="7D690666" w14:textId="77777777" w:rsidR="004B67F8" w:rsidRPr="0026275F" w:rsidRDefault="004B67F8" w:rsidP="004B67F8">
            <w:pPr>
              <w:pStyle w:val="ListParagraph"/>
              <w:numPr>
                <w:ilvl w:val="0"/>
                <w:numId w:val="5"/>
              </w:numPr>
              <w:ind w:left="195" w:hanging="180"/>
              <w:rPr>
                <w:rFonts w:ascii="Garamond" w:hAnsi="Garamond"/>
              </w:rPr>
            </w:pPr>
          </w:p>
        </w:tc>
        <w:tc>
          <w:tcPr>
            <w:tcW w:w="5000" w:type="dxa"/>
            <w:vMerge/>
            <w:shd w:val="clear" w:color="auto" w:fill="auto"/>
          </w:tcPr>
          <w:p w14:paraId="412777DB" w14:textId="77777777" w:rsidR="004B67F8" w:rsidRPr="0026275F" w:rsidRDefault="004B67F8" w:rsidP="00327C1E">
            <w:pPr>
              <w:rPr>
                <w:rFonts w:ascii="Garamond" w:hAnsi="Garamond"/>
                <w:sz w:val="20"/>
                <w:szCs w:val="20"/>
              </w:rPr>
            </w:pPr>
          </w:p>
        </w:tc>
      </w:tr>
      <w:tr w:rsidR="004B67F8" w:rsidRPr="0026275F" w14:paraId="7BD21A08" w14:textId="77777777" w:rsidTr="004B67F8">
        <w:trPr>
          <w:trHeight w:val="135"/>
        </w:trPr>
        <w:tc>
          <w:tcPr>
            <w:tcW w:w="1240" w:type="dxa"/>
            <w:vMerge w:val="restart"/>
            <w:shd w:val="clear" w:color="auto" w:fill="auto"/>
            <w:vAlign w:val="center"/>
          </w:tcPr>
          <w:p w14:paraId="575118B0" w14:textId="77777777" w:rsidR="004B67F8" w:rsidRPr="0026275F" w:rsidRDefault="004B67F8" w:rsidP="00327C1E">
            <w:pPr>
              <w:jc w:val="center"/>
              <w:rPr>
                <w:rFonts w:ascii="Garamond" w:hAnsi="Garamond"/>
              </w:rPr>
            </w:pPr>
            <w:r w:rsidRPr="0026275F">
              <w:rPr>
                <w:rFonts w:ascii="Garamond" w:hAnsi="Garamond"/>
              </w:rPr>
              <w:lastRenderedPageBreak/>
              <w:t xml:space="preserve">Week </w:t>
            </w:r>
            <w:r>
              <w:rPr>
                <w:rFonts w:ascii="Garamond" w:hAnsi="Garamond"/>
              </w:rPr>
              <w:t>15</w:t>
            </w:r>
          </w:p>
        </w:tc>
        <w:tc>
          <w:tcPr>
            <w:tcW w:w="3168" w:type="dxa"/>
            <w:shd w:val="clear" w:color="auto" w:fill="auto"/>
          </w:tcPr>
          <w:p w14:paraId="5D2D0B67" w14:textId="77777777" w:rsidR="004B67F8" w:rsidRPr="0026275F" w:rsidRDefault="004B67F8" w:rsidP="00327C1E">
            <w:pPr>
              <w:rPr>
                <w:rFonts w:ascii="Garamond" w:hAnsi="Garamond"/>
              </w:rPr>
            </w:pPr>
            <w:r>
              <w:rPr>
                <w:rFonts w:ascii="Garamond" w:hAnsi="Garamond"/>
              </w:rPr>
              <w:t>Scholars will identify given excuses as legitimate or unacceptable, considering the circumstances.</w:t>
            </w:r>
          </w:p>
        </w:tc>
        <w:tc>
          <w:tcPr>
            <w:tcW w:w="2253" w:type="dxa"/>
            <w:vMerge w:val="restart"/>
            <w:shd w:val="clear" w:color="auto" w:fill="auto"/>
          </w:tcPr>
          <w:p w14:paraId="241B44BD" w14:textId="77777777" w:rsidR="004B67F8" w:rsidRPr="00510CC0" w:rsidRDefault="004B67F8" w:rsidP="004B67F8">
            <w:pPr>
              <w:pStyle w:val="ListParagraph"/>
              <w:numPr>
                <w:ilvl w:val="0"/>
                <w:numId w:val="5"/>
              </w:numPr>
              <w:rPr>
                <w:rFonts w:ascii="Garamond" w:hAnsi="Garamond"/>
              </w:rPr>
            </w:pPr>
            <w:r w:rsidRPr="00510CC0">
              <w:rPr>
                <w:rFonts w:ascii="Garamond" w:hAnsi="Garamond"/>
              </w:rPr>
              <w:t>excuses</w:t>
            </w:r>
          </w:p>
          <w:p w14:paraId="4528C3BA" w14:textId="77777777" w:rsidR="004B67F8" w:rsidRDefault="004B67F8" w:rsidP="004B67F8">
            <w:pPr>
              <w:pStyle w:val="ListParagraph"/>
              <w:numPr>
                <w:ilvl w:val="0"/>
                <w:numId w:val="5"/>
              </w:numPr>
              <w:rPr>
                <w:rFonts w:ascii="Garamond" w:hAnsi="Garamond"/>
              </w:rPr>
            </w:pPr>
            <w:r>
              <w:rPr>
                <w:rFonts w:ascii="Garamond" w:hAnsi="Garamond"/>
              </w:rPr>
              <w:t>good excuse</w:t>
            </w:r>
          </w:p>
          <w:p w14:paraId="47E991D5" w14:textId="77777777" w:rsidR="004B67F8" w:rsidRDefault="004B67F8" w:rsidP="004B67F8">
            <w:pPr>
              <w:pStyle w:val="ListParagraph"/>
              <w:numPr>
                <w:ilvl w:val="0"/>
                <w:numId w:val="5"/>
              </w:numPr>
              <w:rPr>
                <w:rFonts w:ascii="Garamond" w:hAnsi="Garamond"/>
              </w:rPr>
            </w:pPr>
            <w:r>
              <w:rPr>
                <w:rFonts w:ascii="Garamond" w:hAnsi="Garamond"/>
              </w:rPr>
              <w:t>bad excuse</w:t>
            </w:r>
          </w:p>
          <w:p w14:paraId="668C7B5B" w14:textId="77777777" w:rsidR="004B67F8" w:rsidRPr="00510CC0" w:rsidRDefault="004B67F8" w:rsidP="004B67F8">
            <w:pPr>
              <w:pStyle w:val="ListParagraph"/>
              <w:numPr>
                <w:ilvl w:val="0"/>
                <w:numId w:val="5"/>
              </w:numPr>
              <w:rPr>
                <w:rFonts w:ascii="Garamond" w:hAnsi="Garamond"/>
              </w:rPr>
            </w:pPr>
            <w:r w:rsidRPr="00510CC0">
              <w:rPr>
                <w:rFonts w:ascii="Garamond" w:hAnsi="Garamond"/>
              </w:rPr>
              <w:t>circumstance</w:t>
            </w:r>
          </w:p>
          <w:p w14:paraId="3665503D" w14:textId="77777777" w:rsidR="004B67F8" w:rsidRPr="00510CC0" w:rsidRDefault="004B67F8" w:rsidP="00327C1E">
            <w:pPr>
              <w:pStyle w:val="ListParagraph"/>
              <w:rPr>
                <w:rFonts w:ascii="Garamond" w:hAnsi="Garamond"/>
              </w:rPr>
            </w:pPr>
          </w:p>
          <w:p w14:paraId="67C40980" w14:textId="77777777" w:rsidR="004B67F8" w:rsidRDefault="004B67F8" w:rsidP="00327C1E">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66AD6F6E" w14:textId="77777777" w:rsidR="004B67F8" w:rsidRDefault="004B67F8" w:rsidP="00327C1E">
            <w:pPr>
              <w:pStyle w:val="ListParagraph"/>
              <w:ind w:left="162"/>
              <w:rPr>
                <w:rFonts w:ascii="Garamond" w:hAnsi="Garamond"/>
              </w:rPr>
            </w:pPr>
            <w:r>
              <w:rPr>
                <w:rFonts w:ascii="Garamond" w:hAnsi="Garamond"/>
              </w:rPr>
              <w:t>*word wall</w:t>
            </w:r>
          </w:p>
          <w:p w14:paraId="2698B970" w14:textId="77777777" w:rsidR="004B67F8" w:rsidRDefault="004B67F8" w:rsidP="00327C1E">
            <w:pPr>
              <w:pStyle w:val="ListParagraph"/>
              <w:ind w:left="162"/>
              <w:rPr>
                <w:rFonts w:ascii="Garamond" w:hAnsi="Garamond"/>
              </w:rPr>
            </w:pPr>
            <w:r>
              <w:rPr>
                <w:rFonts w:ascii="Garamond" w:hAnsi="Garamond"/>
              </w:rPr>
              <w:t>*picture cards</w:t>
            </w:r>
          </w:p>
          <w:p w14:paraId="4C0EB56F" w14:textId="77777777" w:rsidR="004B67F8" w:rsidRPr="0026275F" w:rsidRDefault="004B67F8" w:rsidP="00327C1E">
            <w:pPr>
              <w:pStyle w:val="ListParagraph"/>
              <w:ind w:left="162"/>
              <w:rPr>
                <w:rFonts w:ascii="Garamond" w:hAnsi="Garamond"/>
              </w:rPr>
            </w:pPr>
            <w:r w:rsidRPr="00DF443C">
              <w:rPr>
                <w:rFonts w:ascii="Garamond" w:hAnsi="Garamond"/>
              </w:rPr>
              <w:t>*google search</w:t>
            </w:r>
          </w:p>
        </w:tc>
        <w:tc>
          <w:tcPr>
            <w:tcW w:w="2159" w:type="dxa"/>
            <w:vMerge w:val="restart"/>
            <w:shd w:val="clear" w:color="auto" w:fill="auto"/>
          </w:tcPr>
          <w:p w14:paraId="6B53428E" w14:textId="77777777" w:rsidR="004B67F8" w:rsidRDefault="004B67F8" w:rsidP="004B67F8">
            <w:pPr>
              <w:pStyle w:val="ListParagraph"/>
              <w:numPr>
                <w:ilvl w:val="0"/>
                <w:numId w:val="1"/>
              </w:numPr>
              <w:ind w:left="278" w:hanging="180"/>
              <w:rPr>
                <w:rFonts w:ascii="Garamond" w:hAnsi="Garamond"/>
              </w:rPr>
            </w:pPr>
            <w:r>
              <w:rPr>
                <w:rFonts w:ascii="Garamond" w:hAnsi="Garamond"/>
              </w:rPr>
              <w:t>word processor</w:t>
            </w:r>
          </w:p>
          <w:p w14:paraId="742D3C9E" w14:textId="77777777" w:rsidR="004B67F8" w:rsidRDefault="004B67F8" w:rsidP="004B67F8">
            <w:pPr>
              <w:pStyle w:val="ListParagraph"/>
              <w:numPr>
                <w:ilvl w:val="0"/>
                <w:numId w:val="1"/>
              </w:numPr>
              <w:ind w:left="278" w:hanging="180"/>
              <w:rPr>
                <w:rFonts w:ascii="Garamond" w:hAnsi="Garamond"/>
              </w:rPr>
            </w:pPr>
            <w:r>
              <w:rPr>
                <w:rFonts w:ascii="Garamond" w:hAnsi="Garamond"/>
              </w:rPr>
              <w:t>board maker</w:t>
            </w:r>
          </w:p>
          <w:p w14:paraId="067B5D22" w14:textId="77777777" w:rsidR="004B67F8" w:rsidRDefault="004B67F8" w:rsidP="004B67F8">
            <w:pPr>
              <w:pStyle w:val="ListParagraph"/>
              <w:numPr>
                <w:ilvl w:val="0"/>
                <w:numId w:val="1"/>
              </w:numPr>
              <w:ind w:left="278" w:hanging="180"/>
              <w:rPr>
                <w:rFonts w:ascii="Garamond" w:hAnsi="Garamond"/>
              </w:rPr>
            </w:pPr>
            <w:r>
              <w:rPr>
                <w:rFonts w:ascii="Garamond" w:hAnsi="Garamond"/>
              </w:rPr>
              <w:t>picture cards</w:t>
            </w:r>
          </w:p>
          <w:p w14:paraId="45B08BD6" w14:textId="77777777" w:rsidR="004B67F8" w:rsidRDefault="004B67F8" w:rsidP="004B67F8">
            <w:pPr>
              <w:pStyle w:val="ListParagraph"/>
              <w:numPr>
                <w:ilvl w:val="0"/>
                <w:numId w:val="1"/>
              </w:numPr>
              <w:ind w:left="278" w:hanging="180"/>
              <w:rPr>
                <w:rFonts w:ascii="Garamond" w:hAnsi="Garamond"/>
              </w:rPr>
            </w:pPr>
            <w:r>
              <w:rPr>
                <w:rFonts w:ascii="Garamond" w:hAnsi="Garamond"/>
              </w:rPr>
              <w:t>choice board</w:t>
            </w:r>
          </w:p>
          <w:p w14:paraId="20F16A35" w14:textId="77777777" w:rsidR="004B67F8" w:rsidRDefault="004B67F8" w:rsidP="004B67F8">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68844872" w14:textId="77777777" w:rsidR="004B67F8" w:rsidRPr="0026275F" w:rsidRDefault="004B67F8" w:rsidP="004B67F8">
            <w:pPr>
              <w:pStyle w:val="ListParagraph"/>
              <w:numPr>
                <w:ilvl w:val="0"/>
                <w:numId w:val="5"/>
              </w:numPr>
              <w:ind w:left="195" w:hanging="180"/>
              <w:rPr>
                <w:rFonts w:ascii="Garamond" w:hAnsi="Garamond"/>
              </w:rPr>
            </w:pPr>
            <w:r w:rsidRPr="009A0D8B">
              <w:rPr>
                <w:rFonts w:ascii="Garamond" w:hAnsi="Garamond"/>
              </w:rPr>
              <w:t>object calendar schedule (level four)</w:t>
            </w:r>
          </w:p>
        </w:tc>
        <w:tc>
          <w:tcPr>
            <w:tcW w:w="5000" w:type="dxa"/>
            <w:vMerge w:val="restart"/>
            <w:shd w:val="clear" w:color="auto" w:fill="auto"/>
          </w:tcPr>
          <w:p w14:paraId="35DC2B69" w14:textId="77777777" w:rsidR="004B67F8" w:rsidRDefault="004B67F8" w:rsidP="00327C1E">
            <w:pPr>
              <w:rPr>
                <w:rFonts w:ascii="Garamond" w:hAnsi="Garamond"/>
                <w:sz w:val="20"/>
                <w:szCs w:val="20"/>
              </w:rPr>
            </w:pPr>
            <w:r>
              <w:rPr>
                <w:rFonts w:ascii="Garamond" w:hAnsi="Garamond"/>
                <w:sz w:val="20"/>
                <w:szCs w:val="20"/>
              </w:rPr>
              <w:t>Curriculum pages: 165-167</w:t>
            </w:r>
          </w:p>
          <w:p w14:paraId="5A7A277F" w14:textId="77777777" w:rsidR="004B67F8" w:rsidRDefault="004B67F8" w:rsidP="00327C1E">
            <w:pPr>
              <w:rPr>
                <w:rFonts w:ascii="Garamond" w:hAnsi="Garamond"/>
                <w:sz w:val="20"/>
                <w:szCs w:val="20"/>
              </w:rPr>
            </w:pPr>
            <w:hyperlink r:id="rId19" w:history="1">
              <w:r w:rsidRPr="00A2060C">
                <w:rPr>
                  <w:rStyle w:val="Hyperlink"/>
                  <w:rFonts w:ascii="Garamond" w:hAnsi="Garamond"/>
                  <w:sz w:val="20"/>
                  <w:szCs w:val="20"/>
                </w:rPr>
                <w:t>Social Skills Activities for Special Children by Darlene M.</w:t>
              </w:r>
            </w:hyperlink>
          </w:p>
          <w:p w14:paraId="1B4A1080" w14:textId="77777777" w:rsidR="004B67F8" w:rsidRDefault="004B67F8" w:rsidP="00327C1E">
            <w:pPr>
              <w:rPr>
                <w:rFonts w:ascii="Garamond" w:hAnsi="Garamond"/>
                <w:sz w:val="20"/>
                <w:szCs w:val="20"/>
              </w:rPr>
            </w:pPr>
          </w:p>
          <w:p w14:paraId="0367BE6B" w14:textId="77777777" w:rsidR="004B67F8" w:rsidRDefault="004B67F8" w:rsidP="00327C1E">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Teachers can send a survey home asking parents about their child’s most common excuses. Scholars and parents will use problem solving strategy cards to come up with solutions.</w:t>
            </w:r>
          </w:p>
          <w:p w14:paraId="3E00C006" w14:textId="77777777" w:rsidR="004B67F8" w:rsidRDefault="004B67F8" w:rsidP="00327C1E">
            <w:pPr>
              <w:rPr>
                <w:rFonts w:ascii="Garamond" w:hAnsi="Garamond"/>
                <w:sz w:val="20"/>
                <w:szCs w:val="20"/>
              </w:rPr>
            </w:pPr>
          </w:p>
          <w:p w14:paraId="3DD38603" w14:textId="77777777" w:rsidR="004B67F8" w:rsidRDefault="004B67F8" w:rsidP="00327C1E">
            <w:pPr>
              <w:rPr>
                <w:rFonts w:ascii="Garamond" w:hAnsi="Garamond"/>
                <w:sz w:val="20"/>
                <w:szCs w:val="20"/>
              </w:rPr>
            </w:pPr>
            <w:r>
              <w:rPr>
                <w:rFonts w:ascii="Garamond" w:hAnsi="Garamond"/>
                <w:sz w:val="20"/>
                <w:szCs w:val="20"/>
              </w:rPr>
              <w:t xml:space="preserve">Extension Activity: Teacher can create work related examples for students to role play. Work-Related Scenario: “Good Morning Mr. Garcia, I am sorry I’m late today. My alarm clock did not go off.” “Ok Juan, that’s fine. Please don’t let it happen again. We depend on you to be here on time. Thanks.” (Next day) “Good Morning Mr. Garcia, I’m sorry I’m late again. My alarm clock didn’t go off again.” “Juan, I’m sorry, but if this happens again I’m going to have to write you up.” Note: being late a few times a year because of an emergency is fine, but to be late every day is considered unacceptable. </w:t>
            </w:r>
          </w:p>
          <w:p w14:paraId="76C90724" w14:textId="77777777" w:rsidR="004B67F8" w:rsidRDefault="004B67F8" w:rsidP="00327C1E">
            <w:pPr>
              <w:rPr>
                <w:rFonts w:ascii="Garamond" w:hAnsi="Garamond"/>
                <w:sz w:val="20"/>
                <w:szCs w:val="20"/>
              </w:rPr>
            </w:pPr>
          </w:p>
          <w:p w14:paraId="1923D90E" w14:textId="77777777" w:rsidR="004B67F8" w:rsidRDefault="004B67F8" w:rsidP="00327C1E">
            <w:pPr>
              <w:rPr>
                <w:rFonts w:ascii="Garamond" w:hAnsi="Garamond"/>
                <w:sz w:val="20"/>
                <w:szCs w:val="20"/>
              </w:rPr>
            </w:pPr>
            <w:r>
              <w:rPr>
                <w:rFonts w:ascii="Garamond" w:hAnsi="Garamond"/>
                <w:sz w:val="20"/>
                <w:szCs w:val="20"/>
              </w:rPr>
              <w:t>Assessment: Scholars will be given a Pre-test (page 167). Directions: give scholar the assessment before teaching (they will get a grade of 100% for participation). For their weekly assessment, scholars will be given a Post-test (page 167).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w:t>
            </w:r>
          </w:p>
          <w:p w14:paraId="0F4AB3FF" w14:textId="77777777" w:rsidR="004B67F8" w:rsidRDefault="004B67F8" w:rsidP="00327C1E">
            <w:pPr>
              <w:rPr>
                <w:rFonts w:ascii="Garamond" w:hAnsi="Garamond"/>
                <w:sz w:val="20"/>
                <w:szCs w:val="20"/>
              </w:rPr>
            </w:pPr>
          </w:p>
          <w:p w14:paraId="3FE8032C" w14:textId="77777777" w:rsidR="004B67F8" w:rsidRDefault="004B67F8" w:rsidP="00327C1E">
            <w:pPr>
              <w:rPr>
                <w:rFonts w:ascii="Garamond" w:hAnsi="Garamond"/>
                <w:sz w:val="20"/>
                <w:szCs w:val="20"/>
              </w:rPr>
            </w:pPr>
          </w:p>
          <w:p w14:paraId="42CE780A" w14:textId="77777777" w:rsidR="004B67F8" w:rsidRDefault="004B67F8" w:rsidP="00327C1E">
            <w:pPr>
              <w:rPr>
                <w:rFonts w:ascii="Garamond" w:hAnsi="Garamond"/>
                <w:sz w:val="20"/>
                <w:szCs w:val="20"/>
              </w:rPr>
            </w:pPr>
          </w:p>
          <w:p w14:paraId="7FA27B9B" w14:textId="77777777" w:rsidR="004B67F8" w:rsidRDefault="004B67F8" w:rsidP="00327C1E">
            <w:pPr>
              <w:rPr>
                <w:rFonts w:ascii="Garamond" w:hAnsi="Garamond"/>
                <w:sz w:val="20"/>
                <w:szCs w:val="20"/>
              </w:rPr>
            </w:pPr>
          </w:p>
          <w:p w14:paraId="05DFF54C" w14:textId="77777777" w:rsidR="004B67F8" w:rsidRPr="0026275F" w:rsidRDefault="004B67F8" w:rsidP="00327C1E">
            <w:pPr>
              <w:rPr>
                <w:rFonts w:ascii="Garamond" w:hAnsi="Garamond"/>
                <w:sz w:val="20"/>
                <w:szCs w:val="20"/>
              </w:rPr>
            </w:pPr>
          </w:p>
        </w:tc>
      </w:tr>
      <w:tr w:rsidR="004B67F8" w:rsidRPr="0026275F" w14:paraId="0272C66A" w14:textId="77777777" w:rsidTr="004B67F8">
        <w:trPr>
          <w:trHeight w:val="195"/>
        </w:trPr>
        <w:tc>
          <w:tcPr>
            <w:tcW w:w="1240" w:type="dxa"/>
            <w:vMerge/>
            <w:shd w:val="clear" w:color="auto" w:fill="auto"/>
            <w:vAlign w:val="center"/>
          </w:tcPr>
          <w:p w14:paraId="463D924D" w14:textId="77777777" w:rsidR="004B67F8" w:rsidRPr="0026275F" w:rsidRDefault="004B67F8" w:rsidP="00327C1E">
            <w:pPr>
              <w:jc w:val="center"/>
              <w:rPr>
                <w:rFonts w:ascii="Garamond" w:hAnsi="Garamond"/>
              </w:rPr>
            </w:pPr>
          </w:p>
        </w:tc>
        <w:tc>
          <w:tcPr>
            <w:tcW w:w="3168" w:type="dxa"/>
            <w:shd w:val="clear" w:color="auto" w:fill="auto"/>
          </w:tcPr>
          <w:p w14:paraId="4322754E" w14:textId="77777777" w:rsidR="004B67F8" w:rsidRPr="0026275F" w:rsidRDefault="004B67F8" w:rsidP="00327C1E">
            <w:pPr>
              <w:rPr>
                <w:rFonts w:ascii="Garamond" w:hAnsi="Garamond"/>
              </w:rPr>
            </w:pPr>
            <w:r w:rsidRPr="006D3F78">
              <w:rPr>
                <w:rFonts w:ascii="Garamond" w:hAnsi="Garamond"/>
              </w:rPr>
              <w:t>Scholars will identify given excuses as legitimate or unacceptable, considering the circumstance</w:t>
            </w:r>
            <w:r>
              <w:rPr>
                <w:rFonts w:ascii="Garamond" w:hAnsi="Garamond"/>
              </w:rPr>
              <w:t xml:space="preserve">s with the use of picture aides. </w:t>
            </w:r>
          </w:p>
        </w:tc>
        <w:tc>
          <w:tcPr>
            <w:tcW w:w="2253" w:type="dxa"/>
            <w:vMerge/>
            <w:shd w:val="clear" w:color="auto" w:fill="auto"/>
          </w:tcPr>
          <w:p w14:paraId="1BFB094E" w14:textId="77777777" w:rsidR="004B67F8" w:rsidRPr="0026275F" w:rsidRDefault="004B67F8" w:rsidP="00327C1E">
            <w:pPr>
              <w:rPr>
                <w:rFonts w:ascii="Garamond" w:hAnsi="Garamond"/>
              </w:rPr>
            </w:pPr>
          </w:p>
        </w:tc>
        <w:tc>
          <w:tcPr>
            <w:tcW w:w="2159" w:type="dxa"/>
            <w:vMerge/>
            <w:shd w:val="clear" w:color="auto" w:fill="auto"/>
          </w:tcPr>
          <w:p w14:paraId="08A0B242" w14:textId="77777777" w:rsidR="004B67F8" w:rsidRPr="0026275F" w:rsidRDefault="004B67F8" w:rsidP="004B67F8">
            <w:pPr>
              <w:pStyle w:val="ListParagraph"/>
              <w:numPr>
                <w:ilvl w:val="0"/>
                <w:numId w:val="5"/>
              </w:numPr>
              <w:ind w:left="195" w:hanging="180"/>
              <w:rPr>
                <w:rFonts w:ascii="Garamond" w:hAnsi="Garamond"/>
              </w:rPr>
            </w:pPr>
          </w:p>
        </w:tc>
        <w:tc>
          <w:tcPr>
            <w:tcW w:w="5000" w:type="dxa"/>
            <w:vMerge/>
            <w:shd w:val="clear" w:color="auto" w:fill="auto"/>
          </w:tcPr>
          <w:p w14:paraId="17E334F1" w14:textId="77777777" w:rsidR="004B67F8" w:rsidRPr="0026275F" w:rsidRDefault="004B67F8" w:rsidP="00327C1E">
            <w:pPr>
              <w:rPr>
                <w:rFonts w:ascii="Garamond" w:hAnsi="Garamond"/>
                <w:sz w:val="20"/>
                <w:szCs w:val="20"/>
              </w:rPr>
            </w:pPr>
          </w:p>
        </w:tc>
      </w:tr>
      <w:tr w:rsidR="004B67F8" w:rsidRPr="0026275F" w14:paraId="7970FB38" w14:textId="77777777" w:rsidTr="004B67F8">
        <w:trPr>
          <w:trHeight w:val="165"/>
        </w:trPr>
        <w:tc>
          <w:tcPr>
            <w:tcW w:w="1240" w:type="dxa"/>
            <w:vMerge/>
            <w:shd w:val="clear" w:color="auto" w:fill="auto"/>
            <w:vAlign w:val="center"/>
          </w:tcPr>
          <w:p w14:paraId="08328137" w14:textId="77777777" w:rsidR="004B67F8" w:rsidRPr="0026275F" w:rsidRDefault="004B67F8" w:rsidP="00327C1E">
            <w:pPr>
              <w:jc w:val="center"/>
              <w:rPr>
                <w:rFonts w:ascii="Garamond" w:hAnsi="Garamond"/>
              </w:rPr>
            </w:pPr>
          </w:p>
        </w:tc>
        <w:tc>
          <w:tcPr>
            <w:tcW w:w="3168" w:type="dxa"/>
            <w:shd w:val="clear" w:color="auto" w:fill="auto"/>
          </w:tcPr>
          <w:p w14:paraId="1493D102" w14:textId="77777777" w:rsidR="004B67F8" w:rsidRPr="0026275F" w:rsidRDefault="004B67F8" w:rsidP="00327C1E">
            <w:pPr>
              <w:rPr>
                <w:rFonts w:ascii="Garamond" w:hAnsi="Garamond"/>
              </w:rPr>
            </w:pPr>
            <w:r w:rsidRPr="006D3F78">
              <w:rPr>
                <w:rFonts w:ascii="Garamond" w:hAnsi="Garamond"/>
              </w:rPr>
              <w:t>Scholars will identify given excuses as legitimate or unacceptable, considering the circumstance</w:t>
            </w:r>
            <w:r>
              <w:rPr>
                <w:rFonts w:ascii="Garamond" w:hAnsi="Garamond"/>
              </w:rPr>
              <w:t xml:space="preserve">s utilizing a choice board. </w:t>
            </w:r>
          </w:p>
        </w:tc>
        <w:tc>
          <w:tcPr>
            <w:tcW w:w="2253" w:type="dxa"/>
            <w:vMerge/>
            <w:shd w:val="clear" w:color="auto" w:fill="auto"/>
          </w:tcPr>
          <w:p w14:paraId="05C602C7" w14:textId="77777777" w:rsidR="004B67F8" w:rsidRPr="0026275F" w:rsidRDefault="004B67F8" w:rsidP="00327C1E">
            <w:pPr>
              <w:rPr>
                <w:rFonts w:ascii="Garamond" w:hAnsi="Garamond"/>
              </w:rPr>
            </w:pPr>
          </w:p>
        </w:tc>
        <w:tc>
          <w:tcPr>
            <w:tcW w:w="2159" w:type="dxa"/>
            <w:vMerge/>
            <w:shd w:val="clear" w:color="auto" w:fill="auto"/>
          </w:tcPr>
          <w:p w14:paraId="18653458" w14:textId="77777777" w:rsidR="004B67F8" w:rsidRPr="0026275F" w:rsidRDefault="004B67F8" w:rsidP="004B67F8">
            <w:pPr>
              <w:pStyle w:val="ListParagraph"/>
              <w:numPr>
                <w:ilvl w:val="0"/>
                <w:numId w:val="5"/>
              </w:numPr>
              <w:ind w:left="195" w:hanging="180"/>
              <w:rPr>
                <w:rFonts w:ascii="Garamond" w:hAnsi="Garamond"/>
              </w:rPr>
            </w:pPr>
          </w:p>
        </w:tc>
        <w:tc>
          <w:tcPr>
            <w:tcW w:w="5000" w:type="dxa"/>
            <w:vMerge/>
            <w:shd w:val="clear" w:color="auto" w:fill="auto"/>
          </w:tcPr>
          <w:p w14:paraId="7D95DDF5" w14:textId="77777777" w:rsidR="004B67F8" w:rsidRPr="0026275F" w:rsidRDefault="004B67F8" w:rsidP="00327C1E">
            <w:pPr>
              <w:rPr>
                <w:rFonts w:ascii="Garamond" w:hAnsi="Garamond"/>
                <w:sz w:val="20"/>
                <w:szCs w:val="20"/>
              </w:rPr>
            </w:pPr>
          </w:p>
        </w:tc>
      </w:tr>
      <w:tr w:rsidR="004B67F8" w:rsidRPr="0026275F" w14:paraId="2D32BF15" w14:textId="77777777" w:rsidTr="004B67F8">
        <w:trPr>
          <w:trHeight w:val="135"/>
        </w:trPr>
        <w:tc>
          <w:tcPr>
            <w:tcW w:w="1240" w:type="dxa"/>
            <w:vMerge/>
            <w:shd w:val="clear" w:color="auto" w:fill="auto"/>
            <w:vAlign w:val="center"/>
          </w:tcPr>
          <w:p w14:paraId="7E629BA3" w14:textId="77777777" w:rsidR="004B67F8" w:rsidRPr="0026275F" w:rsidRDefault="004B67F8" w:rsidP="00327C1E">
            <w:pPr>
              <w:jc w:val="center"/>
              <w:rPr>
                <w:rFonts w:ascii="Garamond" w:hAnsi="Garamond"/>
              </w:rPr>
            </w:pPr>
          </w:p>
        </w:tc>
        <w:tc>
          <w:tcPr>
            <w:tcW w:w="3168" w:type="dxa"/>
            <w:shd w:val="clear" w:color="auto" w:fill="auto"/>
          </w:tcPr>
          <w:p w14:paraId="27F9A5A4" w14:textId="77777777" w:rsidR="004B67F8" w:rsidRPr="0026275F" w:rsidRDefault="004B67F8" w:rsidP="00327C1E">
            <w:pPr>
              <w:rPr>
                <w:rFonts w:ascii="Garamond" w:hAnsi="Garamond"/>
              </w:rPr>
            </w:pPr>
            <w:r>
              <w:rPr>
                <w:rFonts w:ascii="Garamond" w:hAnsi="Garamond"/>
              </w:rPr>
              <w:t>*Continue to work on requesting help</w:t>
            </w:r>
          </w:p>
        </w:tc>
        <w:tc>
          <w:tcPr>
            <w:tcW w:w="2253" w:type="dxa"/>
            <w:vMerge/>
            <w:shd w:val="clear" w:color="auto" w:fill="auto"/>
          </w:tcPr>
          <w:p w14:paraId="2F544DEF" w14:textId="77777777" w:rsidR="004B67F8" w:rsidRPr="0026275F" w:rsidRDefault="004B67F8" w:rsidP="00327C1E">
            <w:pPr>
              <w:rPr>
                <w:rFonts w:ascii="Garamond" w:hAnsi="Garamond"/>
              </w:rPr>
            </w:pPr>
          </w:p>
        </w:tc>
        <w:tc>
          <w:tcPr>
            <w:tcW w:w="2159" w:type="dxa"/>
            <w:vMerge/>
            <w:shd w:val="clear" w:color="auto" w:fill="auto"/>
          </w:tcPr>
          <w:p w14:paraId="503E9CFE" w14:textId="77777777" w:rsidR="004B67F8" w:rsidRPr="0026275F" w:rsidRDefault="004B67F8" w:rsidP="004B67F8">
            <w:pPr>
              <w:pStyle w:val="ListParagraph"/>
              <w:numPr>
                <w:ilvl w:val="0"/>
                <w:numId w:val="5"/>
              </w:numPr>
              <w:ind w:left="195" w:hanging="180"/>
              <w:rPr>
                <w:rFonts w:ascii="Garamond" w:hAnsi="Garamond"/>
              </w:rPr>
            </w:pPr>
          </w:p>
        </w:tc>
        <w:tc>
          <w:tcPr>
            <w:tcW w:w="5000" w:type="dxa"/>
            <w:vMerge/>
            <w:shd w:val="clear" w:color="auto" w:fill="auto"/>
          </w:tcPr>
          <w:p w14:paraId="0D19ADF1" w14:textId="77777777" w:rsidR="004B67F8" w:rsidRPr="0026275F" w:rsidRDefault="004B67F8" w:rsidP="00327C1E">
            <w:pPr>
              <w:rPr>
                <w:rFonts w:ascii="Garamond" w:hAnsi="Garamond"/>
                <w:sz w:val="20"/>
                <w:szCs w:val="20"/>
              </w:rPr>
            </w:pPr>
          </w:p>
        </w:tc>
      </w:tr>
      <w:tr w:rsidR="004B67F8" w:rsidRPr="0026275F" w14:paraId="63792D92" w14:textId="77777777" w:rsidTr="004B67F8">
        <w:trPr>
          <w:trHeight w:val="180"/>
        </w:trPr>
        <w:tc>
          <w:tcPr>
            <w:tcW w:w="1240" w:type="dxa"/>
            <w:vMerge w:val="restart"/>
            <w:shd w:val="clear" w:color="auto" w:fill="auto"/>
            <w:vAlign w:val="center"/>
          </w:tcPr>
          <w:p w14:paraId="0ED95BE1" w14:textId="77777777" w:rsidR="004B67F8" w:rsidRPr="0026275F" w:rsidRDefault="004B67F8" w:rsidP="00327C1E">
            <w:pPr>
              <w:jc w:val="center"/>
              <w:rPr>
                <w:rFonts w:ascii="Garamond" w:hAnsi="Garamond"/>
              </w:rPr>
            </w:pPr>
            <w:r w:rsidRPr="0026275F">
              <w:rPr>
                <w:rFonts w:ascii="Garamond" w:hAnsi="Garamond"/>
              </w:rPr>
              <w:lastRenderedPageBreak/>
              <w:t xml:space="preserve">Week </w:t>
            </w:r>
            <w:r>
              <w:rPr>
                <w:rFonts w:ascii="Garamond" w:hAnsi="Garamond"/>
              </w:rPr>
              <w:t>16</w:t>
            </w:r>
          </w:p>
        </w:tc>
        <w:tc>
          <w:tcPr>
            <w:tcW w:w="3168" w:type="dxa"/>
            <w:shd w:val="clear" w:color="auto" w:fill="auto"/>
          </w:tcPr>
          <w:p w14:paraId="43A672A5" w14:textId="77777777" w:rsidR="004B67F8" w:rsidRPr="0026275F" w:rsidRDefault="004B67F8" w:rsidP="00327C1E">
            <w:pPr>
              <w:rPr>
                <w:rFonts w:ascii="Garamond" w:hAnsi="Garamond"/>
              </w:rPr>
            </w:pPr>
            <w:r>
              <w:rPr>
                <w:rFonts w:ascii="Garamond" w:hAnsi="Garamond"/>
              </w:rPr>
              <w:t>Scholars will identify key benefactors to help them solve problems.</w:t>
            </w:r>
          </w:p>
        </w:tc>
        <w:tc>
          <w:tcPr>
            <w:tcW w:w="2253" w:type="dxa"/>
            <w:vMerge w:val="restart"/>
            <w:shd w:val="clear" w:color="auto" w:fill="auto"/>
          </w:tcPr>
          <w:p w14:paraId="63890EB6" w14:textId="77777777" w:rsidR="004B67F8" w:rsidRDefault="004B67F8" w:rsidP="004B67F8">
            <w:pPr>
              <w:pStyle w:val="ListParagraph"/>
              <w:numPr>
                <w:ilvl w:val="0"/>
                <w:numId w:val="5"/>
              </w:numPr>
              <w:rPr>
                <w:rFonts w:ascii="Garamond" w:hAnsi="Garamond"/>
              </w:rPr>
            </w:pPr>
            <w:r>
              <w:rPr>
                <w:rFonts w:ascii="Garamond" w:hAnsi="Garamond"/>
              </w:rPr>
              <w:t>benefactor</w:t>
            </w:r>
          </w:p>
          <w:p w14:paraId="1C06561A" w14:textId="77777777" w:rsidR="004B67F8" w:rsidRDefault="004B67F8" w:rsidP="004B67F8">
            <w:pPr>
              <w:pStyle w:val="ListParagraph"/>
              <w:numPr>
                <w:ilvl w:val="0"/>
                <w:numId w:val="5"/>
              </w:numPr>
              <w:rPr>
                <w:rFonts w:ascii="Garamond" w:hAnsi="Garamond"/>
              </w:rPr>
            </w:pPr>
            <w:r>
              <w:rPr>
                <w:rFonts w:ascii="Garamond" w:hAnsi="Garamond"/>
              </w:rPr>
              <w:t>family</w:t>
            </w:r>
          </w:p>
          <w:p w14:paraId="3A21F232" w14:textId="77777777" w:rsidR="004B67F8" w:rsidRDefault="004B67F8" w:rsidP="004B67F8">
            <w:pPr>
              <w:pStyle w:val="ListParagraph"/>
              <w:numPr>
                <w:ilvl w:val="0"/>
                <w:numId w:val="5"/>
              </w:numPr>
              <w:rPr>
                <w:rFonts w:ascii="Garamond" w:hAnsi="Garamond"/>
              </w:rPr>
            </w:pPr>
            <w:r>
              <w:rPr>
                <w:rFonts w:ascii="Garamond" w:hAnsi="Garamond"/>
              </w:rPr>
              <w:t>employer</w:t>
            </w:r>
          </w:p>
          <w:p w14:paraId="43553E55" w14:textId="77777777" w:rsidR="004B67F8" w:rsidRDefault="004B67F8" w:rsidP="004B67F8">
            <w:pPr>
              <w:pStyle w:val="ListParagraph"/>
              <w:numPr>
                <w:ilvl w:val="0"/>
                <w:numId w:val="5"/>
              </w:numPr>
              <w:rPr>
                <w:rFonts w:ascii="Garamond" w:hAnsi="Garamond"/>
              </w:rPr>
            </w:pPr>
            <w:r>
              <w:rPr>
                <w:rFonts w:ascii="Garamond" w:hAnsi="Garamond"/>
              </w:rPr>
              <w:t>professor</w:t>
            </w:r>
          </w:p>
          <w:p w14:paraId="3845185F" w14:textId="77777777" w:rsidR="004B67F8" w:rsidRDefault="004B67F8" w:rsidP="004B67F8">
            <w:pPr>
              <w:pStyle w:val="ListParagraph"/>
              <w:numPr>
                <w:ilvl w:val="0"/>
                <w:numId w:val="5"/>
              </w:numPr>
              <w:rPr>
                <w:rFonts w:ascii="Garamond" w:hAnsi="Garamond"/>
              </w:rPr>
            </w:pPr>
            <w:r>
              <w:rPr>
                <w:rFonts w:ascii="Garamond" w:hAnsi="Garamond"/>
              </w:rPr>
              <w:t>service agencies</w:t>
            </w:r>
          </w:p>
          <w:p w14:paraId="4DC4D804" w14:textId="77777777" w:rsidR="004B67F8" w:rsidRDefault="004B67F8" w:rsidP="00327C1E">
            <w:pPr>
              <w:pStyle w:val="ListParagraph"/>
              <w:rPr>
                <w:rFonts w:ascii="Garamond" w:hAnsi="Garamond"/>
              </w:rPr>
            </w:pPr>
          </w:p>
          <w:p w14:paraId="139FF3B0" w14:textId="77777777" w:rsidR="004B67F8" w:rsidRPr="00D86D09" w:rsidRDefault="004B67F8" w:rsidP="00327C1E">
            <w:pPr>
              <w:pStyle w:val="ListParagraph"/>
              <w:rPr>
                <w:rFonts w:ascii="Garamond" w:hAnsi="Garamond"/>
              </w:rPr>
            </w:pPr>
          </w:p>
          <w:p w14:paraId="7A545F6E" w14:textId="77777777" w:rsidR="004B67F8" w:rsidRDefault="004B67F8" w:rsidP="00327C1E">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11DDFD85" w14:textId="77777777" w:rsidR="004B67F8" w:rsidRDefault="004B67F8" w:rsidP="00327C1E">
            <w:pPr>
              <w:pStyle w:val="ListParagraph"/>
              <w:ind w:left="162"/>
              <w:rPr>
                <w:rFonts w:ascii="Garamond" w:hAnsi="Garamond"/>
              </w:rPr>
            </w:pPr>
            <w:r>
              <w:rPr>
                <w:rFonts w:ascii="Garamond" w:hAnsi="Garamond"/>
              </w:rPr>
              <w:t>*word wall</w:t>
            </w:r>
          </w:p>
          <w:p w14:paraId="0C5382DA" w14:textId="77777777" w:rsidR="004B67F8" w:rsidRDefault="004B67F8" w:rsidP="00327C1E">
            <w:pPr>
              <w:pStyle w:val="ListParagraph"/>
              <w:ind w:left="162"/>
              <w:rPr>
                <w:rFonts w:ascii="Garamond" w:hAnsi="Garamond"/>
              </w:rPr>
            </w:pPr>
            <w:r>
              <w:rPr>
                <w:rFonts w:ascii="Garamond" w:hAnsi="Garamond"/>
              </w:rPr>
              <w:t>*picture cards</w:t>
            </w:r>
          </w:p>
          <w:p w14:paraId="7ACFAD20" w14:textId="77777777" w:rsidR="004B67F8" w:rsidRPr="0026275F" w:rsidRDefault="004B67F8" w:rsidP="00327C1E">
            <w:pPr>
              <w:pStyle w:val="ListParagraph"/>
              <w:ind w:left="162"/>
              <w:rPr>
                <w:rFonts w:ascii="Garamond" w:hAnsi="Garamond"/>
              </w:rPr>
            </w:pPr>
            <w:r w:rsidRPr="00DF443C">
              <w:rPr>
                <w:rFonts w:ascii="Garamond" w:hAnsi="Garamond"/>
              </w:rPr>
              <w:t>*google search</w:t>
            </w:r>
          </w:p>
        </w:tc>
        <w:tc>
          <w:tcPr>
            <w:tcW w:w="2159" w:type="dxa"/>
            <w:vMerge w:val="restart"/>
            <w:shd w:val="clear" w:color="auto" w:fill="auto"/>
          </w:tcPr>
          <w:p w14:paraId="0C318CDB" w14:textId="77777777" w:rsidR="004B67F8" w:rsidRDefault="004B67F8" w:rsidP="004B67F8">
            <w:pPr>
              <w:pStyle w:val="ListParagraph"/>
              <w:numPr>
                <w:ilvl w:val="0"/>
                <w:numId w:val="1"/>
              </w:numPr>
              <w:ind w:left="278" w:hanging="180"/>
              <w:rPr>
                <w:rFonts w:ascii="Garamond" w:hAnsi="Garamond"/>
              </w:rPr>
            </w:pPr>
            <w:r>
              <w:rPr>
                <w:rFonts w:ascii="Garamond" w:hAnsi="Garamond"/>
              </w:rPr>
              <w:t>word processor</w:t>
            </w:r>
          </w:p>
          <w:p w14:paraId="63F55425" w14:textId="77777777" w:rsidR="004B67F8" w:rsidRDefault="004B67F8" w:rsidP="004B67F8">
            <w:pPr>
              <w:pStyle w:val="ListParagraph"/>
              <w:numPr>
                <w:ilvl w:val="0"/>
                <w:numId w:val="1"/>
              </w:numPr>
              <w:ind w:left="278" w:hanging="180"/>
              <w:rPr>
                <w:rFonts w:ascii="Garamond" w:hAnsi="Garamond"/>
              </w:rPr>
            </w:pPr>
            <w:r>
              <w:rPr>
                <w:rFonts w:ascii="Garamond" w:hAnsi="Garamond"/>
              </w:rPr>
              <w:t>board maker</w:t>
            </w:r>
          </w:p>
          <w:p w14:paraId="55A9FE2F" w14:textId="77777777" w:rsidR="004B67F8" w:rsidRDefault="004B67F8" w:rsidP="004B67F8">
            <w:pPr>
              <w:pStyle w:val="ListParagraph"/>
              <w:numPr>
                <w:ilvl w:val="0"/>
                <w:numId w:val="1"/>
              </w:numPr>
              <w:ind w:left="278" w:hanging="180"/>
              <w:rPr>
                <w:rFonts w:ascii="Garamond" w:hAnsi="Garamond"/>
              </w:rPr>
            </w:pPr>
            <w:r>
              <w:rPr>
                <w:rFonts w:ascii="Garamond" w:hAnsi="Garamond"/>
              </w:rPr>
              <w:t>picture cards</w:t>
            </w:r>
          </w:p>
          <w:p w14:paraId="75893CBE" w14:textId="77777777" w:rsidR="004B67F8" w:rsidRDefault="004B67F8" w:rsidP="004B67F8">
            <w:pPr>
              <w:pStyle w:val="ListParagraph"/>
              <w:numPr>
                <w:ilvl w:val="0"/>
                <w:numId w:val="1"/>
              </w:numPr>
              <w:ind w:left="278" w:hanging="180"/>
              <w:rPr>
                <w:rFonts w:ascii="Garamond" w:hAnsi="Garamond"/>
              </w:rPr>
            </w:pPr>
            <w:r>
              <w:rPr>
                <w:rFonts w:ascii="Garamond" w:hAnsi="Garamond"/>
              </w:rPr>
              <w:t>choice board</w:t>
            </w:r>
          </w:p>
          <w:p w14:paraId="2CEC45E7" w14:textId="77777777" w:rsidR="004B67F8" w:rsidRDefault="004B67F8" w:rsidP="004B67F8">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7F427293" w14:textId="77777777" w:rsidR="004B67F8" w:rsidRPr="0026275F" w:rsidRDefault="004B67F8" w:rsidP="004B67F8">
            <w:pPr>
              <w:pStyle w:val="ListParagraph"/>
              <w:numPr>
                <w:ilvl w:val="0"/>
                <w:numId w:val="5"/>
              </w:numPr>
              <w:ind w:left="195" w:hanging="180"/>
              <w:rPr>
                <w:rFonts w:ascii="Garamond" w:hAnsi="Garamond"/>
              </w:rPr>
            </w:pPr>
            <w:r w:rsidRPr="009A0D8B">
              <w:rPr>
                <w:rFonts w:ascii="Garamond" w:hAnsi="Garamond"/>
              </w:rPr>
              <w:t>object calendar schedule (level four)</w:t>
            </w:r>
          </w:p>
        </w:tc>
        <w:tc>
          <w:tcPr>
            <w:tcW w:w="5000" w:type="dxa"/>
            <w:vMerge w:val="restart"/>
            <w:shd w:val="clear" w:color="auto" w:fill="auto"/>
          </w:tcPr>
          <w:p w14:paraId="3332726E" w14:textId="77777777" w:rsidR="004B67F8" w:rsidRDefault="004B67F8" w:rsidP="00327C1E">
            <w:pPr>
              <w:rPr>
                <w:rFonts w:ascii="Garamond" w:hAnsi="Garamond"/>
                <w:sz w:val="20"/>
                <w:szCs w:val="20"/>
              </w:rPr>
            </w:pPr>
            <w:r>
              <w:rPr>
                <w:rFonts w:ascii="Garamond" w:hAnsi="Garamond"/>
                <w:sz w:val="20"/>
                <w:szCs w:val="20"/>
              </w:rPr>
              <w:t>Curriculum pages: 169</w:t>
            </w:r>
          </w:p>
          <w:p w14:paraId="315CB7B5" w14:textId="77777777" w:rsidR="004B67F8" w:rsidRDefault="004B67F8" w:rsidP="00327C1E">
            <w:pPr>
              <w:rPr>
                <w:rFonts w:ascii="Garamond" w:hAnsi="Garamond"/>
                <w:sz w:val="20"/>
                <w:szCs w:val="20"/>
              </w:rPr>
            </w:pPr>
            <w:hyperlink r:id="rId20" w:history="1">
              <w:r w:rsidRPr="00A2060C">
                <w:rPr>
                  <w:rStyle w:val="Hyperlink"/>
                  <w:rFonts w:ascii="Garamond" w:hAnsi="Garamond"/>
                  <w:sz w:val="20"/>
                  <w:szCs w:val="20"/>
                </w:rPr>
                <w:t>Social Skills Activities for Special Children by Darlene M.</w:t>
              </w:r>
            </w:hyperlink>
          </w:p>
          <w:p w14:paraId="4D007B1C" w14:textId="77777777" w:rsidR="004B67F8" w:rsidRDefault="004B67F8" w:rsidP="00327C1E">
            <w:pPr>
              <w:rPr>
                <w:rFonts w:ascii="Garamond" w:hAnsi="Garamond"/>
                <w:sz w:val="20"/>
                <w:szCs w:val="20"/>
              </w:rPr>
            </w:pPr>
          </w:p>
          <w:p w14:paraId="267FD1A4" w14:textId="77777777" w:rsidR="004B67F8" w:rsidRDefault="004B67F8" w:rsidP="00327C1E">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Survey will be sent home to family to assign who are the main benefactors in scholar’s life. </w:t>
            </w:r>
          </w:p>
          <w:p w14:paraId="109A4CB5" w14:textId="77777777" w:rsidR="004B67F8" w:rsidRDefault="004B67F8" w:rsidP="00327C1E">
            <w:pPr>
              <w:rPr>
                <w:rFonts w:ascii="Garamond" w:hAnsi="Garamond"/>
                <w:sz w:val="20"/>
                <w:szCs w:val="20"/>
              </w:rPr>
            </w:pPr>
          </w:p>
          <w:p w14:paraId="0A7D8437" w14:textId="77777777" w:rsidR="004B67F8" w:rsidRPr="0026275F" w:rsidRDefault="004B67F8" w:rsidP="00327C1E">
            <w:pPr>
              <w:rPr>
                <w:rFonts w:ascii="Garamond" w:hAnsi="Garamond"/>
                <w:sz w:val="20"/>
                <w:szCs w:val="20"/>
              </w:rPr>
            </w:pPr>
            <w:r>
              <w:rPr>
                <w:rFonts w:ascii="Garamond" w:hAnsi="Garamond"/>
                <w:sz w:val="20"/>
                <w:szCs w:val="20"/>
              </w:rPr>
              <w:t xml:space="preserve">Extension Activity: Teacher can create a work related list of key benefactors. Scholars can role play having an issue in the work place and having to go ask the correct person for help. They could also visit a local college and identify the disability services to know where to go for help on their future campus. </w:t>
            </w:r>
          </w:p>
          <w:p w14:paraId="0C45D7E6" w14:textId="77777777" w:rsidR="004B67F8" w:rsidRPr="0026275F" w:rsidRDefault="004B67F8" w:rsidP="00327C1E">
            <w:pPr>
              <w:rPr>
                <w:rFonts w:ascii="Garamond" w:hAnsi="Garamond"/>
                <w:sz w:val="20"/>
                <w:szCs w:val="20"/>
              </w:rPr>
            </w:pPr>
          </w:p>
          <w:p w14:paraId="6E784295" w14:textId="77777777" w:rsidR="004B67F8" w:rsidRDefault="004B67F8" w:rsidP="00327C1E">
            <w:pPr>
              <w:rPr>
                <w:rFonts w:ascii="Garamond" w:hAnsi="Garamond"/>
                <w:sz w:val="20"/>
                <w:szCs w:val="20"/>
              </w:rPr>
            </w:pPr>
            <w:r>
              <w:rPr>
                <w:rFonts w:ascii="Garamond" w:hAnsi="Garamond"/>
                <w:sz w:val="20"/>
                <w:szCs w:val="20"/>
              </w:rPr>
              <w:t>Assessment: Scholars will be given a Pre-test (page 169). Directions: give scholar the assessment before teaching (they will get a grade of 100% for participation). For their weekly assessment, scholars will be given a Post-test (page 169).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w:t>
            </w:r>
          </w:p>
          <w:p w14:paraId="169F3888" w14:textId="77777777" w:rsidR="004B67F8" w:rsidRDefault="004B67F8" w:rsidP="00327C1E">
            <w:pPr>
              <w:rPr>
                <w:rFonts w:ascii="Garamond" w:hAnsi="Garamond"/>
                <w:sz w:val="20"/>
                <w:szCs w:val="20"/>
              </w:rPr>
            </w:pPr>
          </w:p>
          <w:p w14:paraId="75486A2F" w14:textId="77777777" w:rsidR="004B67F8" w:rsidRDefault="004B67F8" w:rsidP="00327C1E">
            <w:pPr>
              <w:rPr>
                <w:rFonts w:ascii="Garamond" w:hAnsi="Garamond"/>
                <w:sz w:val="20"/>
                <w:szCs w:val="20"/>
              </w:rPr>
            </w:pPr>
          </w:p>
          <w:p w14:paraId="761E706D" w14:textId="77777777" w:rsidR="004B67F8" w:rsidRDefault="004B67F8" w:rsidP="00327C1E">
            <w:pPr>
              <w:rPr>
                <w:rFonts w:ascii="Garamond" w:hAnsi="Garamond"/>
                <w:sz w:val="20"/>
                <w:szCs w:val="20"/>
              </w:rPr>
            </w:pPr>
          </w:p>
          <w:p w14:paraId="08CC0069" w14:textId="77777777" w:rsidR="004B67F8" w:rsidRDefault="004B67F8" w:rsidP="00327C1E">
            <w:pPr>
              <w:rPr>
                <w:rFonts w:ascii="Garamond" w:hAnsi="Garamond"/>
                <w:sz w:val="20"/>
                <w:szCs w:val="20"/>
              </w:rPr>
            </w:pPr>
          </w:p>
          <w:p w14:paraId="15386489" w14:textId="77777777" w:rsidR="004B67F8" w:rsidRDefault="004B67F8" w:rsidP="00327C1E">
            <w:pPr>
              <w:rPr>
                <w:rFonts w:ascii="Garamond" w:hAnsi="Garamond"/>
                <w:sz w:val="20"/>
                <w:szCs w:val="20"/>
              </w:rPr>
            </w:pPr>
          </w:p>
          <w:p w14:paraId="2F758B93" w14:textId="77777777" w:rsidR="004B67F8" w:rsidRDefault="004B67F8" w:rsidP="00327C1E">
            <w:pPr>
              <w:rPr>
                <w:rFonts w:ascii="Garamond" w:hAnsi="Garamond"/>
                <w:sz w:val="20"/>
                <w:szCs w:val="20"/>
              </w:rPr>
            </w:pPr>
          </w:p>
          <w:p w14:paraId="4B785BE5" w14:textId="77777777" w:rsidR="004B67F8" w:rsidRDefault="004B67F8" w:rsidP="00327C1E">
            <w:pPr>
              <w:rPr>
                <w:rFonts w:ascii="Garamond" w:hAnsi="Garamond"/>
                <w:sz w:val="20"/>
                <w:szCs w:val="20"/>
              </w:rPr>
            </w:pPr>
          </w:p>
          <w:p w14:paraId="636A43B2" w14:textId="77777777" w:rsidR="004B67F8" w:rsidRDefault="004B67F8" w:rsidP="00327C1E">
            <w:pPr>
              <w:rPr>
                <w:rFonts w:ascii="Garamond" w:hAnsi="Garamond"/>
                <w:sz w:val="20"/>
                <w:szCs w:val="20"/>
              </w:rPr>
            </w:pPr>
          </w:p>
          <w:p w14:paraId="7EB3E5E4" w14:textId="77777777" w:rsidR="004B67F8" w:rsidRDefault="004B67F8" w:rsidP="00327C1E">
            <w:pPr>
              <w:rPr>
                <w:rFonts w:ascii="Garamond" w:hAnsi="Garamond"/>
                <w:sz w:val="20"/>
                <w:szCs w:val="20"/>
              </w:rPr>
            </w:pPr>
          </w:p>
          <w:p w14:paraId="5687610D" w14:textId="77777777" w:rsidR="004B67F8" w:rsidRDefault="004B67F8" w:rsidP="00327C1E">
            <w:pPr>
              <w:rPr>
                <w:rFonts w:ascii="Garamond" w:hAnsi="Garamond"/>
                <w:sz w:val="20"/>
                <w:szCs w:val="20"/>
              </w:rPr>
            </w:pPr>
          </w:p>
          <w:p w14:paraId="176CF7CA" w14:textId="77777777" w:rsidR="004B67F8" w:rsidRDefault="004B67F8" w:rsidP="00327C1E">
            <w:pPr>
              <w:rPr>
                <w:rFonts w:ascii="Garamond" w:hAnsi="Garamond"/>
                <w:sz w:val="20"/>
                <w:szCs w:val="20"/>
              </w:rPr>
            </w:pPr>
          </w:p>
          <w:p w14:paraId="4A6AAFAA" w14:textId="77777777" w:rsidR="004B67F8" w:rsidRDefault="004B67F8" w:rsidP="00327C1E">
            <w:pPr>
              <w:rPr>
                <w:rFonts w:ascii="Garamond" w:hAnsi="Garamond"/>
                <w:sz w:val="20"/>
                <w:szCs w:val="20"/>
              </w:rPr>
            </w:pPr>
          </w:p>
          <w:p w14:paraId="22A30811" w14:textId="77777777" w:rsidR="004B67F8" w:rsidRPr="0026275F" w:rsidRDefault="004B67F8" w:rsidP="00327C1E">
            <w:pPr>
              <w:rPr>
                <w:rFonts w:ascii="Garamond" w:hAnsi="Garamond"/>
                <w:sz w:val="20"/>
                <w:szCs w:val="20"/>
              </w:rPr>
            </w:pPr>
          </w:p>
        </w:tc>
      </w:tr>
      <w:tr w:rsidR="004B67F8" w:rsidRPr="0026275F" w14:paraId="7C0FA37F" w14:textId="77777777" w:rsidTr="004B67F8">
        <w:trPr>
          <w:trHeight w:val="210"/>
        </w:trPr>
        <w:tc>
          <w:tcPr>
            <w:tcW w:w="1240" w:type="dxa"/>
            <w:vMerge/>
            <w:shd w:val="clear" w:color="auto" w:fill="auto"/>
            <w:vAlign w:val="center"/>
          </w:tcPr>
          <w:p w14:paraId="3AD61920" w14:textId="77777777" w:rsidR="004B67F8" w:rsidRPr="0026275F" w:rsidRDefault="004B67F8" w:rsidP="00327C1E">
            <w:pPr>
              <w:jc w:val="center"/>
              <w:rPr>
                <w:rFonts w:ascii="Garamond" w:hAnsi="Garamond"/>
              </w:rPr>
            </w:pPr>
          </w:p>
        </w:tc>
        <w:tc>
          <w:tcPr>
            <w:tcW w:w="3168" w:type="dxa"/>
            <w:shd w:val="clear" w:color="auto" w:fill="auto"/>
          </w:tcPr>
          <w:p w14:paraId="428EA75C" w14:textId="77777777" w:rsidR="004B67F8" w:rsidRPr="0026275F" w:rsidRDefault="004B67F8" w:rsidP="00327C1E">
            <w:pPr>
              <w:rPr>
                <w:rFonts w:ascii="Garamond" w:hAnsi="Garamond"/>
              </w:rPr>
            </w:pPr>
            <w:r>
              <w:rPr>
                <w:rFonts w:ascii="Garamond" w:hAnsi="Garamond"/>
              </w:rPr>
              <w:t>Scholars will identify key benefactors to help them solve problems with the use of picture aides.</w:t>
            </w:r>
          </w:p>
        </w:tc>
        <w:tc>
          <w:tcPr>
            <w:tcW w:w="2253" w:type="dxa"/>
            <w:vMerge/>
            <w:shd w:val="clear" w:color="auto" w:fill="auto"/>
          </w:tcPr>
          <w:p w14:paraId="75B739E1" w14:textId="77777777" w:rsidR="004B67F8" w:rsidRPr="0026275F" w:rsidRDefault="004B67F8" w:rsidP="00327C1E">
            <w:pPr>
              <w:rPr>
                <w:rFonts w:ascii="Garamond" w:hAnsi="Garamond"/>
              </w:rPr>
            </w:pPr>
          </w:p>
        </w:tc>
        <w:tc>
          <w:tcPr>
            <w:tcW w:w="2159" w:type="dxa"/>
            <w:vMerge/>
            <w:shd w:val="clear" w:color="auto" w:fill="auto"/>
          </w:tcPr>
          <w:p w14:paraId="11345531" w14:textId="77777777" w:rsidR="004B67F8" w:rsidRPr="0026275F" w:rsidRDefault="004B67F8" w:rsidP="004B67F8">
            <w:pPr>
              <w:pStyle w:val="ListParagraph"/>
              <w:numPr>
                <w:ilvl w:val="0"/>
                <w:numId w:val="5"/>
              </w:numPr>
              <w:ind w:left="195" w:hanging="180"/>
              <w:rPr>
                <w:rFonts w:ascii="Garamond" w:hAnsi="Garamond"/>
              </w:rPr>
            </w:pPr>
          </w:p>
        </w:tc>
        <w:tc>
          <w:tcPr>
            <w:tcW w:w="5000" w:type="dxa"/>
            <w:vMerge/>
            <w:shd w:val="clear" w:color="auto" w:fill="auto"/>
          </w:tcPr>
          <w:p w14:paraId="1FB4F45F" w14:textId="77777777" w:rsidR="004B67F8" w:rsidRPr="0026275F" w:rsidRDefault="004B67F8" w:rsidP="00327C1E">
            <w:pPr>
              <w:rPr>
                <w:rFonts w:ascii="Garamond" w:hAnsi="Garamond"/>
                <w:sz w:val="20"/>
                <w:szCs w:val="20"/>
              </w:rPr>
            </w:pPr>
          </w:p>
        </w:tc>
      </w:tr>
      <w:tr w:rsidR="004B67F8" w:rsidRPr="0026275F" w14:paraId="7FBB937E" w14:textId="77777777" w:rsidTr="004B67F8">
        <w:trPr>
          <w:trHeight w:val="105"/>
        </w:trPr>
        <w:tc>
          <w:tcPr>
            <w:tcW w:w="1240" w:type="dxa"/>
            <w:vMerge/>
            <w:shd w:val="clear" w:color="auto" w:fill="auto"/>
            <w:vAlign w:val="center"/>
          </w:tcPr>
          <w:p w14:paraId="7F0027CF" w14:textId="77777777" w:rsidR="004B67F8" w:rsidRPr="0026275F" w:rsidRDefault="004B67F8" w:rsidP="00327C1E">
            <w:pPr>
              <w:jc w:val="center"/>
              <w:rPr>
                <w:rFonts w:ascii="Garamond" w:hAnsi="Garamond"/>
              </w:rPr>
            </w:pPr>
          </w:p>
        </w:tc>
        <w:tc>
          <w:tcPr>
            <w:tcW w:w="3168" w:type="dxa"/>
            <w:shd w:val="clear" w:color="auto" w:fill="auto"/>
          </w:tcPr>
          <w:p w14:paraId="440426F6" w14:textId="77777777" w:rsidR="004B67F8" w:rsidRPr="0026275F" w:rsidRDefault="004B67F8" w:rsidP="00327C1E">
            <w:pPr>
              <w:rPr>
                <w:rFonts w:ascii="Garamond" w:hAnsi="Garamond"/>
              </w:rPr>
            </w:pPr>
            <w:r>
              <w:rPr>
                <w:rFonts w:ascii="Garamond" w:hAnsi="Garamond"/>
              </w:rPr>
              <w:t xml:space="preserve">Scholars will utilize a choice board to identify key benefactors to help them solve problems. </w:t>
            </w:r>
          </w:p>
        </w:tc>
        <w:tc>
          <w:tcPr>
            <w:tcW w:w="2253" w:type="dxa"/>
            <w:vMerge/>
            <w:shd w:val="clear" w:color="auto" w:fill="auto"/>
          </w:tcPr>
          <w:p w14:paraId="6E578175" w14:textId="77777777" w:rsidR="004B67F8" w:rsidRPr="0026275F" w:rsidRDefault="004B67F8" w:rsidP="00327C1E">
            <w:pPr>
              <w:rPr>
                <w:rFonts w:ascii="Garamond" w:hAnsi="Garamond"/>
              </w:rPr>
            </w:pPr>
          </w:p>
        </w:tc>
        <w:tc>
          <w:tcPr>
            <w:tcW w:w="2159" w:type="dxa"/>
            <w:vMerge/>
            <w:shd w:val="clear" w:color="auto" w:fill="auto"/>
          </w:tcPr>
          <w:p w14:paraId="2E0E5A65" w14:textId="77777777" w:rsidR="004B67F8" w:rsidRPr="0026275F" w:rsidRDefault="004B67F8" w:rsidP="004B67F8">
            <w:pPr>
              <w:pStyle w:val="ListParagraph"/>
              <w:numPr>
                <w:ilvl w:val="0"/>
                <w:numId w:val="5"/>
              </w:numPr>
              <w:ind w:left="195" w:hanging="180"/>
              <w:rPr>
                <w:rFonts w:ascii="Garamond" w:hAnsi="Garamond"/>
              </w:rPr>
            </w:pPr>
          </w:p>
        </w:tc>
        <w:tc>
          <w:tcPr>
            <w:tcW w:w="5000" w:type="dxa"/>
            <w:vMerge/>
            <w:shd w:val="clear" w:color="auto" w:fill="auto"/>
          </w:tcPr>
          <w:p w14:paraId="77AE95F3" w14:textId="77777777" w:rsidR="004B67F8" w:rsidRPr="0026275F" w:rsidRDefault="004B67F8" w:rsidP="00327C1E">
            <w:pPr>
              <w:rPr>
                <w:rFonts w:ascii="Garamond" w:hAnsi="Garamond"/>
                <w:sz w:val="20"/>
                <w:szCs w:val="20"/>
              </w:rPr>
            </w:pPr>
          </w:p>
        </w:tc>
      </w:tr>
      <w:tr w:rsidR="004B67F8" w:rsidRPr="0026275F" w14:paraId="0A7844F8" w14:textId="77777777" w:rsidTr="004B67F8">
        <w:trPr>
          <w:trHeight w:val="150"/>
        </w:trPr>
        <w:tc>
          <w:tcPr>
            <w:tcW w:w="1240" w:type="dxa"/>
            <w:vMerge/>
            <w:shd w:val="clear" w:color="auto" w:fill="auto"/>
            <w:vAlign w:val="center"/>
          </w:tcPr>
          <w:p w14:paraId="5A1651AB" w14:textId="77777777" w:rsidR="004B67F8" w:rsidRPr="0026275F" w:rsidRDefault="004B67F8" w:rsidP="00327C1E">
            <w:pPr>
              <w:jc w:val="center"/>
              <w:rPr>
                <w:rFonts w:ascii="Garamond" w:hAnsi="Garamond"/>
              </w:rPr>
            </w:pPr>
          </w:p>
        </w:tc>
        <w:tc>
          <w:tcPr>
            <w:tcW w:w="3168" w:type="dxa"/>
            <w:shd w:val="clear" w:color="auto" w:fill="auto"/>
          </w:tcPr>
          <w:p w14:paraId="2547E191" w14:textId="77777777" w:rsidR="004B67F8" w:rsidRPr="0026275F" w:rsidRDefault="004B67F8" w:rsidP="00327C1E">
            <w:pPr>
              <w:rPr>
                <w:rFonts w:ascii="Garamond" w:hAnsi="Garamond"/>
              </w:rPr>
            </w:pPr>
            <w:r>
              <w:rPr>
                <w:rFonts w:ascii="Garamond" w:hAnsi="Garamond"/>
              </w:rPr>
              <w:t>Scholars will utilize an object board to identify key benefactors to help them solve problems.</w:t>
            </w:r>
          </w:p>
        </w:tc>
        <w:tc>
          <w:tcPr>
            <w:tcW w:w="2253" w:type="dxa"/>
            <w:vMerge/>
            <w:shd w:val="clear" w:color="auto" w:fill="auto"/>
          </w:tcPr>
          <w:p w14:paraId="51A5465A" w14:textId="77777777" w:rsidR="004B67F8" w:rsidRPr="0026275F" w:rsidRDefault="004B67F8" w:rsidP="00327C1E">
            <w:pPr>
              <w:rPr>
                <w:rFonts w:ascii="Garamond" w:hAnsi="Garamond"/>
              </w:rPr>
            </w:pPr>
          </w:p>
        </w:tc>
        <w:tc>
          <w:tcPr>
            <w:tcW w:w="2159" w:type="dxa"/>
            <w:vMerge/>
            <w:shd w:val="clear" w:color="auto" w:fill="auto"/>
          </w:tcPr>
          <w:p w14:paraId="4C88B9E5" w14:textId="77777777" w:rsidR="004B67F8" w:rsidRPr="0026275F" w:rsidRDefault="004B67F8" w:rsidP="004B67F8">
            <w:pPr>
              <w:pStyle w:val="ListParagraph"/>
              <w:numPr>
                <w:ilvl w:val="0"/>
                <w:numId w:val="5"/>
              </w:numPr>
              <w:ind w:left="195" w:hanging="180"/>
              <w:rPr>
                <w:rFonts w:ascii="Garamond" w:hAnsi="Garamond"/>
              </w:rPr>
            </w:pPr>
          </w:p>
        </w:tc>
        <w:tc>
          <w:tcPr>
            <w:tcW w:w="5000" w:type="dxa"/>
            <w:vMerge/>
            <w:shd w:val="clear" w:color="auto" w:fill="auto"/>
          </w:tcPr>
          <w:p w14:paraId="34505FCF" w14:textId="77777777" w:rsidR="004B67F8" w:rsidRPr="0026275F" w:rsidRDefault="004B67F8" w:rsidP="00327C1E">
            <w:pPr>
              <w:rPr>
                <w:rFonts w:ascii="Garamond" w:hAnsi="Garamond"/>
                <w:sz w:val="20"/>
                <w:szCs w:val="20"/>
              </w:rPr>
            </w:pPr>
          </w:p>
        </w:tc>
      </w:tr>
      <w:tr w:rsidR="004B67F8" w:rsidRPr="0026275F" w14:paraId="57820FD2" w14:textId="77777777" w:rsidTr="004B67F8">
        <w:trPr>
          <w:trHeight w:val="210"/>
        </w:trPr>
        <w:tc>
          <w:tcPr>
            <w:tcW w:w="1240" w:type="dxa"/>
            <w:vMerge w:val="restart"/>
            <w:shd w:val="clear" w:color="auto" w:fill="auto"/>
            <w:vAlign w:val="center"/>
          </w:tcPr>
          <w:p w14:paraId="42FA9D7C" w14:textId="77777777" w:rsidR="004B67F8" w:rsidRPr="0026275F" w:rsidRDefault="004B67F8" w:rsidP="00327C1E">
            <w:pPr>
              <w:jc w:val="center"/>
              <w:rPr>
                <w:rFonts w:ascii="Garamond" w:hAnsi="Garamond"/>
              </w:rPr>
            </w:pPr>
            <w:r w:rsidRPr="0026275F">
              <w:rPr>
                <w:rFonts w:ascii="Garamond" w:hAnsi="Garamond"/>
              </w:rPr>
              <w:lastRenderedPageBreak/>
              <w:t xml:space="preserve">Week </w:t>
            </w:r>
            <w:r>
              <w:rPr>
                <w:rFonts w:ascii="Garamond" w:hAnsi="Garamond"/>
              </w:rPr>
              <w:t>17</w:t>
            </w:r>
          </w:p>
        </w:tc>
        <w:tc>
          <w:tcPr>
            <w:tcW w:w="3168" w:type="dxa"/>
            <w:shd w:val="clear" w:color="auto" w:fill="auto"/>
          </w:tcPr>
          <w:p w14:paraId="23786B26" w14:textId="77777777" w:rsidR="004B67F8" w:rsidRPr="0026275F" w:rsidRDefault="004B67F8" w:rsidP="00327C1E">
            <w:pPr>
              <w:rPr>
                <w:rFonts w:ascii="Garamond" w:hAnsi="Garamond"/>
              </w:rPr>
            </w:pPr>
            <w:r>
              <w:rPr>
                <w:rFonts w:ascii="Garamond" w:hAnsi="Garamond"/>
              </w:rPr>
              <w:t>Scholars will match students with problems to a likely solution or method of working out the problem.</w:t>
            </w:r>
          </w:p>
        </w:tc>
        <w:tc>
          <w:tcPr>
            <w:tcW w:w="2253" w:type="dxa"/>
            <w:vMerge w:val="restart"/>
            <w:shd w:val="clear" w:color="auto" w:fill="auto"/>
          </w:tcPr>
          <w:p w14:paraId="5DB3671F" w14:textId="77777777" w:rsidR="004B67F8" w:rsidRDefault="004B67F8" w:rsidP="004B67F8">
            <w:pPr>
              <w:pStyle w:val="ListParagraph"/>
              <w:numPr>
                <w:ilvl w:val="0"/>
                <w:numId w:val="5"/>
              </w:numPr>
              <w:rPr>
                <w:rFonts w:ascii="Garamond" w:hAnsi="Garamond"/>
              </w:rPr>
            </w:pPr>
            <w:r>
              <w:rPr>
                <w:rFonts w:ascii="Garamond" w:hAnsi="Garamond"/>
              </w:rPr>
              <w:t>problem</w:t>
            </w:r>
          </w:p>
          <w:p w14:paraId="4687F3B1" w14:textId="77777777" w:rsidR="004B67F8" w:rsidRDefault="004B67F8" w:rsidP="004B67F8">
            <w:pPr>
              <w:pStyle w:val="ListParagraph"/>
              <w:numPr>
                <w:ilvl w:val="0"/>
                <w:numId w:val="5"/>
              </w:numPr>
              <w:rPr>
                <w:rFonts w:ascii="Garamond" w:hAnsi="Garamond"/>
              </w:rPr>
            </w:pPr>
            <w:r>
              <w:rPr>
                <w:rFonts w:ascii="Garamond" w:hAnsi="Garamond"/>
              </w:rPr>
              <w:t>solution</w:t>
            </w:r>
          </w:p>
          <w:p w14:paraId="689CA890" w14:textId="77777777" w:rsidR="004B67F8" w:rsidRDefault="004B67F8" w:rsidP="004B67F8">
            <w:pPr>
              <w:pStyle w:val="ListParagraph"/>
              <w:numPr>
                <w:ilvl w:val="0"/>
                <w:numId w:val="5"/>
              </w:numPr>
              <w:rPr>
                <w:rFonts w:ascii="Garamond" w:hAnsi="Garamond"/>
              </w:rPr>
            </w:pPr>
            <w:r>
              <w:rPr>
                <w:rFonts w:ascii="Garamond" w:hAnsi="Garamond"/>
              </w:rPr>
              <w:t>working out</w:t>
            </w:r>
          </w:p>
          <w:p w14:paraId="5CFB7F4B" w14:textId="77777777" w:rsidR="004B67F8" w:rsidRDefault="004B67F8" w:rsidP="004B67F8">
            <w:pPr>
              <w:pStyle w:val="ListParagraph"/>
              <w:numPr>
                <w:ilvl w:val="0"/>
                <w:numId w:val="5"/>
              </w:numPr>
              <w:rPr>
                <w:rFonts w:ascii="Garamond" w:hAnsi="Garamond"/>
              </w:rPr>
            </w:pPr>
            <w:r>
              <w:rPr>
                <w:rFonts w:ascii="Garamond" w:hAnsi="Garamond"/>
              </w:rPr>
              <w:t>multiple</w:t>
            </w:r>
          </w:p>
          <w:p w14:paraId="374F3810" w14:textId="77777777" w:rsidR="004B67F8" w:rsidRDefault="004B67F8" w:rsidP="00327C1E">
            <w:pPr>
              <w:pStyle w:val="ListParagraph"/>
              <w:rPr>
                <w:rFonts w:ascii="Garamond" w:hAnsi="Garamond"/>
              </w:rPr>
            </w:pPr>
          </w:p>
          <w:p w14:paraId="75269327" w14:textId="77777777" w:rsidR="004B67F8" w:rsidRPr="00D86D09" w:rsidRDefault="004B67F8" w:rsidP="00327C1E">
            <w:pPr>
              <w:pStyle w:val="ListParagraph"/>
              <w:rPr>
                <w:rFonts w:ascii="Garamond" w:hAnsi="Garamond"/>
              </w:rPr>
            </w:pPr>
          </w:p>
          <w:p w14:paraId="63E83B19" w14:textId="77777777" w:rsidR="004B67F8" w:rsidRDefault="004B67F8" w:rsidP="00327C1E">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5F3018B4" w14:textId="77777777" w:rsidR="004B67F8" w:rsidRDefault="004B67F8" w:rsidP="00327C1E">
            <w:pPr>
              <w:pStyle w:val="ListParagraph"/>
              <w:ind w:left="162"/>
              <w:rPr>
                <w:rFonts w:ascii="Garamond" w:hAnsi="Garamond"/>
              </w:rPr>
            </w:pPr>
            <w:r>
              <w:rPr>
                <w:rFonts w:ascii="Garamond" w:hAnsi="Garamond"/>
              </w:rPr>
              <w:t>*word wall</w:t>
            </w:r>
          </w:p>
          <w:p w14:paraId="53309D70" w14:textId="77777777" w:rsidR="004B67F8" w:rsidRDefault="004B67F8" w:rsidP="00327C1E">
            <w:pPr>
              <w:pStyle w:val="ListParagraph"/>
              <w:ind w:left="162"/>
              <w:rPr>
                <w:rFonts w:ascii="Garamond" w:hAnsi="Garamond"/>
              </w:rPr>
            </w:pPr>
            <w:r>
              <w:rPr>
                <w:rFonts w:ascii="Garamond" w:hAnsi="Garamond"/>
              </w:rPr>
              <w:t>*picture cards</w:t>
            </w:r>
          </w:p>
          <w:p w14:paraId="0B14A8AF" w14:textId="77777777" w:rsidR="004B67F8" w:rsidRPr="0026275F" w:rsidRDefault="004B67F8" w:rsidP="00327C1E">
            <w:pPr>
              <w:pStyle w:val="ListParagraph"/>
              <w:ind w:left="162"/>
              <w:rPr>
                <w:rFonts w:ascii="Garamond" w:hAnsi="Garamond"/>
              </w:rPr>
            </w:pPr>
            <w:r w:rsidRPr="00DF443C">
              <w:rPr>
                <w:rFonts w:ascii="Garamond" w:hAnsi="Garamond"/>
              </w:rPr>
              <w:t>*google search</w:t>
            </w:r>
          </w:p>
        </w:tc>
        <w:tc>
          <w:tcPr>
            <w:tcW w:w="2159" w:type="dxa"/>
            <w:vMerge w:val="restart"/>
            <w:shd w:val="clear" w:color="auto" w:fill="auto"/>
          </w:tcPr>
          <w:p w14:paraId="3297F0A1" w14:textId="77777777" w:rsidR="004B67F8" w:rsidRDefault="004B67F8" w:rsidP="004B67F8">
            <w:pPr>
              <w:pStyle w:val="ListParagraph"/>
              <w:numPr>
                <w:ilvl w:val="0"/>
                <w:numId w:val="1"/>
              </w:numPr>
              <w:ind w:left="278" w:hanging="180"/>
              <w:rPr>
                <w:rFonts w:ascii="Garamond" w:hAnsi="Garamond"/>
              </w:rPr>
            </w:pPr>
            <w:r>
              <w:rPr>
                <w:rFonts w:ascii="Garamond" w:hAnsi="Garamond"/>
              </w:rPr>
              <w:t>word processor</w:t>
            </w:r>
          </w:p>
          <w:p w14:paraId="09F72D07" w14:textId="77777777" w:rsidR="004B67F8" w:rsidRDefault="004B67F8" w:rsidP="004B67F8">
            <w:pPr>
              <w:pStyle w:val="ListParagraph"/>
              <w:numPr>
                <w:ilvl w:val="0"/>
                <w:numId w:val="1"/>
              </w:numPr>
              <w:ind w:left="278" w:hanging="180"/>
              <w:rPr>
                <w:rFonts w:ascii="Garamond" w:hAnsi="Garamond"/>
              </w:rPr>
            </w:pPr>
            <w:r>
              <w:rPr>
                <w:rFonts w:ascii="Garamond" w:hAnsi="Garamond"/>
              </w:rPr>
              <w:t>board maker</w:t>
            </w:r>
          </w:p>
          <w:p w14:paraId="6A872588" w14:textId="77777777" w:rsidR="004B67F8" w:rsidRDefault="004B67F8" w:rsidP="004B67F8">
            <w:pPr>
              <w:pStyle w:val="ListParagraph"/>
              <w:numPr>
                <w:ilvl w:val="0"/>
                <w:numId w:val="1"/>
              </w:numPr>
              <w:ind w:left="278" w:hanging="180"/>
              <w:rPr>
                <w:rFonts w:ascii="Garamond" w:hAnsi="Garamond"/>
              </w:rPr>
            </w:pPr>
            <w:r>
              <w:rPr>
                <w:rFonts w:ascii="Garamond" w:hAnsi="Garamond"/>
              </w:rPr>
              <w:t>picture cards</w:t>
            </w:r>
          </w:p>
          <w:p w14:paraId="5DB7B0E4" w14:textId="77777777" w:rsidR="004B67F8" w:rsidRDefault="004B67F8" w:rsidP="004B67F8">
            <w:pPr>
              <w:pStyle w:val="ListParagraph"/>
              <w:numPr>
                <w:ilvl w:val="0"/>
                <w:numId w:val="1"/>
              </w:numPr>
              <w:ind w:left="278" w:hanging="180"/>
              <w:rPr>
                <w:rFonts w:ascii="Garamond" w:hAnsi="Garamond"/>
              </w:rPr>
            </w:pPr>
            <w:r>
              <w:rPr>
                <w:rFonts w:ascii="Garamond" w:hAnsi="Garamond"/>
              </w:rPr>
              <w:t>choice board</w:t>
            </w:r>
          </w:p>
          <w:p w14:paraId="6B09F68A" w14:textId="77777777" w:rsidR="004B67F8" w:rsidRDefault="004B67F8" w:rsidP="004B67F8">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7843F28F" w14:textId="77777777" w:rsidR="004B67F8" w:rsidRPr="0026275F" w:rsidRDefault="004B67F8" w:rsidP="004B67F8">
            <w:pPr>
              <w:pStyle w:val="ListParagraph"/>
              <w:numPr>
                <w:ilvl w:val="0"/>
                <w:numId w:val="5"/>
              </w:numPr>
              <w:ind w:left="195" w:hanging="180"/>
              <w:rPr>
                <w:rFonts w:ascii="Garamond" w:hAnsi="Garamond"/>
              </w:rPr>
            </w:pPr>
            <w:r w:rsidRPr="009A0D8B">
              <w:rPr>
                <w:rFonts w:ascii="Garamond" w:hAnsi="Garamond"/>
              </w:rPr>
              <w:t>object calendar schedule (level four)</w:t>
            </w:r>
          </w:p>
        </w:tc>
        <w:tc>
          <w:tcPr>
            <w:tcW w:w="5000" w:type="dxa"/>
            <w:vMerge w:val="restart"/>
            <w:shd w:val="clear" w:color="auto" w:fill="auto"/>
          </w:tcPr>
          <w:p w14:paraId="61BD3D7A" w14:textId="77777777" w:rsidR="004B67F8" w:rsidRDefault="004B67F8" w:rsidP="00327C1E">
            <w:pPr>
              <w:rPr>
                <w:rFonts w:ascii="Garamond" w:hAnsi="Garamond"/>
                <w:sz w:val="20"/>
                <w:szCs w:val="20"/>
              </w:rPr>
            </w:pPr>
            <w:r>
              <w:rPr>
                <w:rFonts w:ascii="Garamond" w:hAnsi="Garamond"/>
                <w:sz w:val="20"/>
                <w:szCs w:val="20"/>
              </w:rPr>
              <w:t>Curriculum pages: 170-171</w:t>
            </w:r>
          </w:p>
          <w:p w14:paraId="33EC4FF5" w14:textId="77777777" w:rsidR="004B67F8" w:rsidRDefault="004B67F8" w:rsidP="00327C1E">
            <w:pPr>
              <w:rPr>
                <w:rFonts w:ascii="Garamond" w:hAnsi="Garamond"/>
                <w:sz w:val="20"/>
                <w:szCs w:val="20"/>
              </w:rPr>
            </w:pPr>
            <w:hyperlink r:id="rId21" w:history="1">
              <w:r w:rsidRPr="00A2060C">
                <w:rPr>
                  <w:rStyle w:val="Hyperlink"/>
                  <w:rFonts w:ascii="Garamond" w:hAnsi="Garamond"/>
                  <w:sz w:val="20"/>
                  <w:szCs w:val="20"/>
                </w:rPr>
                <w:t>Social Skills Activities for Special Children by Darlene M.</w:t>
              </w:r>
            </w:hyperlink>
          </w:p>
          <w:p w14:paraId="0BC42D4B" w14:textId="77777777" w:rsidR="004B67F8" w:rsidRDefault="004B67F8" w:rsidP="00327C1E">
            <w:pPr>
              <w:rPr>
                <w:rFonts w:ascii="Garamond" w:hAnsi="Garamond"/>
                <w:sz w:val="20"/>
                <w:szCs w:val="20"/>
              </w:rPr>
            </w:pPr>
          </w:p>
          <w:p w14:paraId="000A4E12" w14:textId="77777777" w:rsidR="004B67F8" w:rsidRDefault="004B67F8" w:rsidP="00327C1E">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Follow-up with parents on problem-solution cards to see if any adjustments need to be made. </w:t>
            </w:r>
          </w:p>
          <w:p w14:paraId="2661C861" w14:textId="77777777" w:rsidR="004B67F8" w:rsidRDefault="004B67F8" w:rsidP="00327C1E">
            <w:pPr>
              <w:rPr>
                <w:rFonts w:ascii="Garamond" w:hAnsi="Garamond"/>
                <w:sz w:val="20"/>
                <w:szCs w:val="20"/>
              </w:rPr>
            </w:pPr>
          </w:p>
          <w:p w14:paraId="105101CA" w14:textId="77777777" w:rsidR="004B67F8" w:rsidRPr="0026275F" w:rsidRDefault="004B67F8" w:rsidP="00327C1E">
            <w:pPr>
              <w:rPr>
                <w:rFonts w:ascii="Garamond" w:hAnsi="Garamond"/>
                <w:sz w:val="20"/>
                <w:szCs w:val="20"/>
              </w:rPr>
            </w:pPr>
            <w:r>
              <w:rPr>
                <w:rFonts w:ascii="Garamond" w:hAnsi="Garamond"/>
                <w:sz w:val="20"/>
                <w:szCs w:val="20"/>
              </w:rPr>
              <w:t xml:space="preserve">Extension Activity: Teacher can create work-related scenarios to blend with the curriculum. Example: </w:t>
            </w:r>
            <w:proofErr w:type="spellStart"/>
            <w:r>
              <w:rPr>
                <w:rFonts w:ascii="Garamond" w:hAnsi="Garamond"/>
                <w:sz w:val="20"/>
                <w:szCs w:val="20"/>
              </w:rPr>
              <w:t>Eliud</w:t>
            </w:r>
            <w:proofErr w:type="spellEnd"/>
            <w:r>
              <w:rPr>
                <w:rFonts w:ascii="Garamond" w:hAnsi="Garamond"/>
                <w:sz w:val="20"/>
                <w:szCs w:val="20"/>
              </w:rPr>
              <w:t xml:space="preserve"> was late to work every day this week. I have had to pick up the slack. (Match: Scholar goes and talks to </w:t>
            </w:r>
            <w:proofErr w:type="spellStart"/>
            <w:r>
              <w:rPr>
                <w:rFonts w:ascii="Garamond" w:hAnsi="Garamond"/>
                <w:sz w:val="20"/>
                <w:szCs w:val="20"/>
              </w:rPr>
              <w:t>Eliud</w:t>
            </w:r>
            <w:proofErr w:type="spellEnd"/>
            <w:r>
              <w:rPr>
                <w:rFonts w:ascii="Garamond" w:hAnsi="Garamond"/>
                <w:sz w:val="20"/>
                <w:szCs w:val="20"/>
              </w:rPr>
              <w:t xml:space="preserve"> to see if everything is all right and expresses that he has had to pick up the slack.)</w:t>
            </w:r>
          </w:p>
          <w:p w14:paraId="0EBE6D9D" w14:textId="77777777" w:rsidR="004B67F8" w:rsidRPr="0026275F" w:rsidRDefault="004B67F8" w:rsidP="00327C1E">
            <w:pPr>
              <w:rPr>
                <w:rFonts w:ascii="Garamond" w:hAnsi="Garamond"/>
                <w:sz w:val="20"/>
                <w:szCs w:val="20"/>
              </w:rPr>
            </w:pPr>
          </w:p>
          <w:p w14:paraId="3A7FE199" w14:textId="77777777" w:rsidR="004B67F8" w:rsidRDefault="004B67F8" w:rsidP="00327C1E">
            <w:pPr>
              <w:rPr>
                <w:rFonts w:ascii="Garamond" w:hAnsi="Garamond"/>
                <w:sz w:val="20"/>
                <w:szCs w:val="20"/>
              </w:rPr>
            </w:pPr>
            <w:r>
              <w:rPr>
                <w:rFonts w:ascii="Garamond" w:hAnsi="Garamond"/>
                <w:sz w:val="20"/>
                <w:szCs w:val="20"/>
              </w:rPr>
              <w:t>Assessment: Scholars will be given a Pre-test (page 171). Directions: give scholar the assessment before teaching (they will get a grade of 100% for participation). For their weekly assessment, scholars will be given a Post-test (page 171).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w:t>
            </w:r>
          </w:p>
          <w:p w14:paraId="56FE81F3" w14:textId="77777777" w:rsidR="004B67F8" w:rsidRDefault="004B67F8" w:rsidP="00327C1E">
            <w:pPr>
              <w:rPr>
                <w:rFonts w:ascii="Garamond" w:hAnsi="Garamond"/>
                <w:sz w:val="20"/>
                <w:szCs w:val="20"/>
              </w:rPr>
            </w:pPr>
          </w:p>
          <w:p w14:paraId="7CCC192C" w14:textId="77777777" w:rsidR="004B67F8" w:rsidRDefault="004B67F8" w:rsidP="00327C1E">
            <w:pPr>
              <w:rPr>
                <w:rFonts w:ascii="Garamond" w:hAnsi="Garamond"/>
                <w:sz w:val="20"/>
                <w:szCs w:val="20"/>
              </w:rPr>
            </w:pPr>
          </w:p>
          <w:p w14:paraId="3CEE9B48" w14:textId="77777777" w:rsidR="004B67F8" w:rsidRDefault="004B67F8" w:rsidP="00327C1E">
            <w:pPr>
              <w:rPr>
                <w:rFonts w:ascii="Garamond" w:hAnsi="Garamond"/>
                <w:sz w:val="20"/>
                <w:szCs w:val="20"/>
              </w:rPr>
            </w:pPr>
          </w:p>
          <w:p w14:paraId="28C7DB05" w14:textId="77777777" w:rsidR="004B67F8" w:rsidRDefault="004B67F8" w:rsidP="00327C1E">
            <w:pPr>
              <w:rPr>
                <w:rFonts w:ascii="Garamond" w:hAnsi="Garamond"/>
                <w:sz w:val="20"/>
                <w:szCs w:val="20"/>
              </w:rPr>
            </w:pPr>
          </w:p>
          <w:p w14:paraId="162A1BB2" w14:textId="77777777" w:rsidR="004B67F8" w:rsidRDefault="004B67F8" w:rsidP="00327C1E">
            <w:pPr>
              <w:rPr>
                <w:rFonts w:ascii="Garamond" w:hAnsi="Garamond"/>
                <w:sz w:val="20"/>
                <w:szCs w:val="20"/>
              </w:rPr>
            </w:pPr>
          </w:p>
          <w:p w14:paraId="68753D13" w14:textId="77777777" w:rsidR="004B67F8" w:rsidRDefault="004B67F8" w:rsidP="00327C1E">
            <w:pPr>
              <w:rPr>
                <w:rFonts w:ascii="Garamond" w:hAnsi="Garamond"/>
                <w:sz w:val="20"/>
                <w:szCs w:val="20"/>
              </w:rPr>
            </w:pPr>
          </w:p>
          <w:p w14:paraId="74B4F1B1" w14:textId="77777777" w:rsidR="004B67F8" w:rsidRDefault="004B67F8" w:rsidP="00327C1E">
            <w:pPr>
              <w:rPr>
                <w:rFonts w:ascii="Garamond" w:hAnsi="Garamond"/>
                <w:sz w:val="20"/>
                <w:szCs w:val="20"/>
              </w:rPr>
            </w:pPr>
          </w:p>
          <w:p w14:paraId="5CA913CD" w14:textId="77777777" w:rsidR="004B67F8" w:rsidRDefault="004B67F8" w:rsidP="00327C1E">
            <w:pPr>
              <w:rPr>
                <w:rFonts w:ascii="Garamond" w:hAnsi="Garamond"/>
                <w:sz w:val="20"/>
                <w:szCs w:val="20"/>
              </w:rPr>
            </w:pPr>
          </w:p>
          <w:p w14:paraId="5D698D17" w14:textId="77777777" w:rsidR="004B67F8" w:rsidRDefault="004B67F8" w:rsidP="00327C1E">
            <w:pPr>
              <w:rPr>
                <w:rFonts w:ascii="Garamond" w:hAnsi="Garamond"/>
                <w:sz w:val="20"/>
                <w:szCs w:val="20"/>
              </w:rPr>
            </w:pPr>
          </w:p>
          <w:p w14:paraId="79E1D7D5" w14:textId="77777777" w:rsidR="004B67F8" w:rsidRDefault="004B67F8" w:rsidP="00327C1E">
            <w:pPr>
              <w:rPr>
                <w:rFonts w:ascii="Garamond" w:hAnsi="Garamond"/>
                <w:sz w:val="20"/>
                <w:szCs w:val="20"/>
              </w:rPr>
            </w:pPr>
          </w:p>
          <w:p w14:paraId="682206BB" w14:textId="77777777" w:rsidR="004B67F8" w:rsidRDefault="004B67F8" w:rsidP="00327C1E">
            <w:pPr>
              <w:rPr>
                <w:rFonts w:ascii="Garamond" w:hAnsi="Garamond"/>
                <w:sz w:val="20"/>
                <w:szCs w:val="20"/>
              </w:rPr>
            </w:pPr>
          </w:p>
          <w:p w14:paraId="3556A198" w14:textId="77777777" w:rsidR="004B67F8" w:rsidRPr="0026275F" w:rsidRDefault="004B67F8" w:rsidP="00327C1E">
            <w:pPr>
              <w:rPr>
                <w:rFonts w:ascii="Garamond" w:hAnsi="Garamond"/>
                <w:sz w:val="20"/>
                <w:szCs w:val="20"/>
              </w:rPr>
            </w:pPr>
          </w:p>
        </w:tc>
      </w:tr>
      <w:tr w:rsidR="004B67F8" w:rsidRPr="0026275F" w14:paraId="04E55E26" w14:textId="77777777" w:rsidTr="004B67F8">
        <w:trPr>
          <w:trHeight w:val="180"/>
        </w:trPr>
        <w:tc>
          <w:tcPr>
            <w:tcW w:w="1240" w:type="dxa"/>
            <w:vMerge/>
            <w:shd w:val="clear" w:color="auto" w:fill="auto"/>
            <w:vAlign w:val="center"/>
          </w:tcPr>
          <w:p w14:paraId="33A5CFB2" w14:textId="77777777" w:rsidR="004B67F8" w:rsidRPr="0026275F" w:rsidRDefault="004B67F8" w:rsidP="00327C1E">
            <w:pPr>
              <w:jc w:val="center"/>
              <w:rPr>
                <w:rFonts w:ascii="Garamond" w:hAnsi="Garamond"/>
              </w:rPr>
            </w:pPr>
          </w:p>
        </w:tc>
        <w:tc>
          <w:tcPr>
            <w:tcW w:w="3168" w:type="dxa"/>
            <w:shd w:val="clear" w:color="auto" w:fill="auto"/>
          </w:tcPr>
          <w:p w14:paraId="7B1DA26C" w14:textId="77777777" w:rsidR="004B67F8" w:rsidRPr="0026275F" w:rsidRDefault="004B67F8" w:rsidP="00327C1E">
            <w:pPr>
              <w:rPr>
                <w:rFonts w:ascii="Garamond" w:hAnsi="Garamond"/>
              </w:rPr>
            </w:pPr>
            <w:r w:rsidRPr="00BB36BF">
              <w:rPr>
                <w:rFonts w:ascii="Garamond" w:hAnsi="Garamond"/>
              </w:rPr>
              <w:t>Scholars will match students with problems to a likely solution or me</w:t>
            </w:r>
            <w:r>
              <w:rPr>
                <w:rFonts w:ascii="Garamond" w:hAnsi="Garamond"/>
              </w:rPr>
              <w:t>thod of working out the problem with the use of picture aides.</w:t>
            </w:r>
          </w:p>
        </w:tc>
        <w:tc>
          <w:tcPr>
            <w:tcW w:w="2253" w:type="dxa"/>
            <w:vMerge/>
            <w:shd w:val="clear" w:color="auto" w:fill="auto"/>
          </w:tcPr>
          <w:p w14:paraId="3AED035E" w14:textId="77777777" w:rsidR="004B67F8" w:rsidRPr="0026275F" w:rsidRDefault="004B67F8" w:rsidP="00327C1E">
            <w:pPr>
              <w:rPr>
                <w:rFonts w:ascii="Garamond" w:hAnsi="Garamond"/>
              </w:rPr>
            </w:pPr>
          </w:p>
        </w:tc>
        <w:tc>
          <w:tcPr>
            <w:tcW w:w="2159" w:type="dxa"/>
            <w:vMerge/>
            <w:shd w:val="clear" w:color="auto" w:fill="auto"/>
          </w:tcPr>
          <w:p w14:paraId="31A709FC" w14:textId="77777777" w:rsidR="004B67F8" w:rsidRPr="0026275F" w:rsidRDefault="004B67F8" w:rsidP="004B67F8">
            <w:pPr>
              <w:pStyle w:val="ListParagraph"/>
              <w:numPr>
                <w:ilvl w:val="0"/>
                <w:numId w:val="5"/>
              </w:numPr>
              <w:ind w:left="195" w:hanging="180"/>
              <w:rPr>
                <w:rFonts w:ascii="Garamond" w:hAnsi="Garamond"/>
              </w:rPr>
            </w:pPr>
          </w:p>
        </w:tc>
        <w:tc>
          <w:tcPr>
            <w:tcW w:w="5000" w:type="dxa"/>
            <w:vMerge/>
            <w:shd w:val="clear" w:color="auto" w:fill="auto"/>
          </w:tcPr>
          <w:p w14:paraId="7036E468" w14:textId="77777777" w:rsidR="004B67F8" w:rsidRPr="0026275F" w:rsidRDefault="004B67F8" w:rsidP="00327C1E">
            <w:pPr>
              <w:rPr>
                <w:rFonts w:ascii="Garamond" w:hAnsi="Garamond"/>
                <w:sz w:val="20"/>
                <w:szCs w:val="20"/>
              </w:rPr>
            </w:pPr>
          </w:p>
        </w:tc>
      </w:tr>
      <w:tr w:rsidR="004B67F8" w:rsidRPr="0026275F" w14:paraId="2C213640" w14:textId="77777777" w:rsidTr="004B67F8">
        <w:trPr>
          <w:trHeight w:val="150"/>
        </w:trPr>
        <w:tc>
          <w:tcPr>
            <w:tcW w:w="1240" w:type="dxa"/>
            <w:vMerge/>
            <w:shd w:val="clear" w:color="auto" w:fill="auto"/>
            <w:vAlign w:val="center"/>
          </w:tcPr>
          <w:p w14:paraId="6E598EBA" w14:textId="77777777" w:rsidR="004B67F8" w:rsidRPr="0026275F" w:rsidRDefault="004B67F8" w:rsidP="00327C1E">
            <w:pPr>
              <w:jc w:val="center"/>
              <w:rPr>
                <w:rFonts w:ascii="Garamond" w:hAnsi="Garamond"/>
              </w:rPr>
            </w:pPr>
          </w:p>
        </w:tc>
        <w:tc>
          <w:tcPr>
            <w:tcW w:w="3168" w:type="dxa"/>
            <w:shd w:val="clear" w:color="auto" w:fill="auto"/>
          </w:tcPr>
          <w:p w14:paraId="7CC554E0" w14:textId="77777777" w:rsidR="004B67F8" w:rsidRPr="0026275F" w:rsidRDefault="004B67F8" w:rsidP="00327C1E">
            <w:pPr>
              <w:rPr>
                <w:rFonts w:ascii="Garamond" w:hAnsi="Garamond"/>
              </w:rPr>
            </w:pPr>
            <w:r w:rsidRPr="00BB36BF">
              <w:rPr>
                <w:rFonts w:ascii="Garamond" w:hAnsi="Garamond"/>
              </w:rPr>
              <w:t xml:space="preserve">Scholars will </w:t>
            </w:r>
            <w:r>
              <w:rPr>
                <w:rFonts w:ascii="Garamond" w:hAnsi="Garamond"/>
              </w:rPr>
              <w:t xml:space="preserve">utilize a choice board to </w:t>
            </w:r>
            <w:r w:rsidRPr="00BB36BF">
              <w:rPr>
                <w:rFonts w:ascii="Garamond" w:hAnsi="Garamond"/>
              </w:rPr>
              <w:t>match students with problems to a likely solution or method of working out the problem.</w:t>
            </w:r>
          </w:p>
        </w:tc>
        <w:tc>
          <w:tcPr>
            <w:tcW w:w="2253" w:type="dxa"/>
            <w:vMerge/>
            <w:shd w:val="clear" w:color="auto" w:fill="auto"/>
          </w:tcPr>
          <w:p w14:paraId="39561760" w14:textId="77777777" w:rsidR="004B67F8" w:rsidRPr="0026275F" w:rsidRDefault="004B67F8" w:rsidP="00327C1E">
            <w:pPr>
              <w:rPr>
                <w:rFonts w:ascii="Garamond" w:hAnsi="Garamond"/>
              </w:rPr>
            </w:pPr>
          </w:p>
        </w:tc>
        <w:tc>
          <w:tcPr>
            <w:tcW w:w="2159" w:type="dxa"/>
            <w:vMerge/>
            <w:shd w:val="clear" w:color="auto" w:fill="auto"/>
          </w:tcPr>
          <w:p w14:paraId="36CB9D69" w14:textId="77777777" w:rsidR="004B67F8" w:rsidRPr="0026275F" w:rsidRDefault="004B67F8" w:rsidP="004B67F8">
            <w:pPr>
              <w:pStyle w:val="ListParagraph"/>
              <w:numPr>
                <w:ilvl w:val="0"/>
                <w:numId w:val="5"/>
              </w:numPr>
              <w:ind w:left="195" w:hanging="180"/>
              <w:rPr>
                <w:rFonts w:ascii="Garamond" w:hAnsi="Garamond"/>
              </w:rPr>
            </w:pPr>
          </w:p>
        </w:tc>
        <w:tc>
          <w:tcPr>
            <w:tcW w:w="5000" w:type="dxa"/>
            <w:vMerge/>
            <w:shd w:val="clear" w:color="auto" w:fill="auto"/>
          </w:tcPr>
          <w:p w14:paraId="3C628F53" w14:textId="77777777" w:rsidR="004B67F8" w:rsidRPr="0026275F" w:rsidRDefault="004B67F8" w:rsidP="00327C1E">
            <w:pPr>
              <w:rPr>
                <w:rFonts w:ascii="Garamond" w:hAnsi="Garamond"/>
                <w:sz w:val="20"/>
                <w:szCs w:val="20"/>
              </w:rPr>
            </w:pPr>
          </w:p>
        </w:tc>
      </w:tr>
      <w:tr w:rsidR="004B67F8" w:rsidRPr="0026275F" w14:paraId="4F4ACF26" w14:textId="77777777" w:rsidTr="004B67F8">
        <w:trPr>
          <w:trHeight w:val="105"/>
        </w:trPr>
        <w:tc>
          <w:tcPr>
            <w:tcW w:w="1240" w:type="dxa"/>
            <w:vMerge/>
            <w:shd w:val="clear" w:color="auto" w:fill="auto"/>
            <w:vAlign w:val="center"/>
          </w:tcPr>
          <w:p w14:paraId="112AF996" w14:textId="77777777" w:rsidR="004B67F8" w:rsidRPr="0026275F" w:rsidRDefault="004B67F8" w:rsidP="00327C1E">
            <w:pPr>
              <w:jc w:val="center"/>
              <w:rPr>
                <w:rFonts w:ascii="Garamond" w:hAnsi="Garamond"/>
              </w:rPr>
            </w:pPr>
          </w:p>
        </w:tc>
        <w:tc>
          <w:tcPr>
            <w:tcW w:w="3168" w:type="dxa"/>
            <w:shd w:val="clear" w:color="auto" w:fill="auto"/>
          </w:tcPr>
          <w:p w14:paraId="38B5BC25" w14:textId="77777777" w:rsidR="004B67F8" w:rsidRPr="0026275F" w:rsidRDefault="004B67F8" w:rsidP="00327C1E">
            <w:pPr>
              <w:rPr>
                <w:rFonts w:ascii="Garamond" w:hAnsi="Garamond"/>
              </w:rPr>
            </w:pPr>
            <w:r>
              <w:rPr>
                <w:rFonts w:ascii="Garamond" w:hAnsi="Garamond"/>
              </w:rPr>
              <w:t>*Continue on Wk. 16 obj.</w:t>
            </w:r>
          </w:p>
        </w:tc>
        <w:tc>
          <w:tcPr>
            <w:tcW w:w="2253" w:type="dxa"/>
            <w:vMerge/>
            <w:shd w:val="clear" w:color="auto" w:fill="auto"/>
          </w:tcPr>
          <w:p w14:paraId="2EFFAA50" w14:textId="77777777" w:rsidR="004B67F8" w:rsidRPr="0026275F" w:rsidRDefault="004B67F8" w:rsidP="00327C1E">
            <w:pPr>
              <w:rPr>
                <w:rFonts w:ascii="Garamond" w:hAnsi="Garamond"/>
              </w:rPr>
            </w:pPr>
          </w:p>
        </w:tc>
        <w:tc>
          <w:tcPr>
            <w:tcW w:w="2159" w:type="dxa"/>
            <w:vMerge/>
            <w:shd w:val="clear" w:color="auto" w:fill="auto"/>
          </w:tcPr>
          <w:p w14:paraId="213594DC" w14:textId="77777777" w:rsidR="004B67F8" w:rsidRPr="0026275F" w:rsidRDefault="004B67F8" w:rsidP="004B67F8">
            <w:pPr>
              <w:pStyle w:val="ListParagraph"/>
              <w:numPr>
                <w:ilvl w:val="0"/>
                <w:numId w:val="5"/>
              </w:numPr>
              <w:ind w:left="195" w:hanging="180"/>
              <w:rPr>
                <w:rFonts w:ascii="Garamond" w:hAnsi="Garamond"/>
              </w:rPr>
            </w:pPr>
          </w:p>
        </w:tc>
        <w:tc>
          <w:tcPr>
            <w:tcW w:w="5000" w:type="dxa"/>
            <w:vMerge/>
            <w:shd w:val="clear" w:color="auto" w:fill="auto"/>
          </w:tcPr>
          <w:p w14:paraId="1F9C6E93" w14:textId="77777777" w:rsidR="004B67F8" w:rsidRPr="0026275F" w:rsidRDefault="004B67F8" w:rsidP="00327C1E">
            <w:pPr>
              <w:rPr>
                <w:rFonts w:ascii="Garamond" w:hAnsi="Garamond"/>
                <w:sz w:val="20"/>
                <w:szCs w:val="20"/>
              </w:rPr>
            </w:pPr>
          </w:p>
        </w:tc>
      </w:tr>
      <w:tr w:rsidR="004B67F8" w:rsidRPr="0026275F" w14:paraId="23F95C7A" w14:textId="77777777" w:rsidTr="004B67F8">
        <w:trPr>
          <w:trHeight w:val="120"/>
        </w:trPr>
        <w:tc>
          <w:tcPr>
            <w:tcW w:w="1240" w:type="dxa"/>
            <w:vMerge w:val="restart"/>
            <w:shd w:val="clear" w:color="auto" w:fill="auto"/>
            <w:vAlign w:val="center"/>
          </w:tcPr>
          <w:p w14:paraId="03F9C52B" w14:textId="77777777" w:rsidR="004B67F8" w:rsidRPr="0026275F" w:rsidRDefault="004B67F8" w:rsidP="00327C1E">
            <w:pPr>
              <w:jc w:val="center"/>
              <w:rPr>
                <w:rFonts w:ascii="Garamond" w:hAnsi="Garamond"/>
              </w:rPr>
            </w:pPr>
            <w:r w:rsidRPr="0026275F">
              <w:rPr>
                <w:rFonts w:ascii="Garamond" w:hAnsi="Garamond"/>
              </w:rPr>
              <w:lastRenderedPageBreak/>
              <w:t xml:space="preserve">Week </w:t>
            </w:r>
            <w:r>
              <w:rPr>
                <w:rFonts w:ascii="Garamond" w:hAnsi="Garamond"/>
              </w:rPr>
              <w:t>18</w:t>
            </w:r>
          </w:p>
        </w:tc>
        <w:tc>
          <w:tcPr>
            <w:tcW w:w="3168" w:type="dxa"/>
            <w:shd w:val="clear" w:color="auto" w:fill="auto"/>
          </w:tcPr>
          <w:p w14:paraId="200DA65D" w14:textId="77777777" w:rsidR="004B67F8" w:rsidRPr="0026275F" w:rsidRDefault="004B67F8" w:rsidP="00327C1E">
            <w:pPr>
              <w:rPr>
                <w:rFonts w:ascii="Garamond" w:hAnsi="Garamond"/>
              </w:rPr>
            </w:pPr>
            <w:r>
              <w:rPr>
                <w:rFonts w:ascii="Garamond" w:hAnsi="Garamond"/>
              </w:rPr>
              <w:t>Scholars will demonstrate the ability to write down an assignment in their planners.</w:t>
            </w:r>
          </w:p>
        </w:tc>
        <w:tc>
          <w:tcPr>
            <w:tcW w:w="2253" w:type="dxa"/>
            <w:vMerge w:val="restart"/>
            <w:shd w:val="clear" w:color="auto" w:fill="auto"/>
          </w:tcPr>
          <w:p w14:paraId="46B409EA" w14:textId="77777777" w:rsidR="004B67F8" w:rsidRDefault="004B67F8" w:rsidP="004B67F8">
            <w:pPr>
              <w:pStyle w:val="ListParagraph"/>
              <w:numPr>
                <w:ilvl w:val="0"/>
                <w:numId w:val="5"/>
              </w:numPr>
              <w:rPr>
                <w:rFonts w:ascii="Garamond" w:hAnsi="Garamond"/>
              </w:rPr>
            </w:pPr>
            <w:r>
              <w:rPr>
                <w:rFonts w:ascii="Garamond" w:hAnsi="Garamond"/>
              </w:rPr>
              <w:t>organization</w:t>
            </w:r>
          </w:p>
          <w:p w14:paraId="03ED1E78" w14:textId="77777777" w:rsidR="004B67F8" w:rsidRDefault="004B67F8" w:rsidP="004B67F8">
            <w:pPr>
              <w:pStyle w:val="ListParagraph"/>
              <w:numPr>
                <w:ilvl w:val="0"/>
                <w:numId w:val="5"/>
              </w:numPr>
              <w:rPr>
                <w:rFonts w:ascii="Garamond" w:hAnsi="Garamond"/>
              </w:rPr>
            </w:pPr>
            <w:r>
              <w:rPr>
                <w:rFonts w:ascii="Garamond" w:hAnsi="Garamond"/>
              </w:rPr>
              <w:t>assignment</w:t>
            </w:r>
          </w:p>
          <w:p w14:paraId="3AB68782" w14:textId="77777777" w:rsidR="004B67F8" w:rsidRDefault="004B67F8" w:rsidP="004B67F8">
            <w:pPr>
              <w:pStyle w:val="ListParagraph"/>
              <w:numPr>
                <w:ilvl w:val="0"/>
                <w:numId w:val="5"/>
              </w:numPr>
              <w:rPr>
                <w:rFonts w:ascii="Garamond" w:hAnsi="Garamond"/>
              </w:rPr>
            </w:pPr>
            <w:r>
              <w:rPr>
                <w:rFonts w:ascii="Garamond" w:hAnsi="Garamond"/>
              </w:rPr>
              <w:t>independent</w:t>
            </w:r>
          </w:p>
          <w:p w14:paraId="07795C9F" w14:textId="77777777" w:rsidR="004B67F8" w:rsidRDefault="004B67F8" w:rsidP="004B67F8">
            <w:pPr>
              <w:pStyle w:val="ListParagraph"/>
              <w:numPr>
                <w:ilvl w:val="0"/>
                <w:numId w:val="5"/>
              </w:numPr>
              <w:rPr>
                <w:rFonts w:ascii="Garamond" w:hAnsi="Garamond"/>
              </w:rPr>
            </w:pPr>
            <w:r>
              <w:rPr>
                <w:rFonts w:ascii="Garamond" w:hAnsi="Garamond"/>
              </w:rPr>
              <w:t>remember</w:t>
            </w:r>
          </w:p>
          <w:p w14:paraId="55E303CC" w14:textId="77777777" w:rsidR="004B67F8" w:rsidRDefault="004B67F8" w:rsidP="00327C1E">
            <w:pPr>
              <w:pStyle w:val="ListParagraph"/>
              <w:rPr>
                <w:rFonts w:ascii="Garamond" w:hAnsi="Garamond"/>
              </w:rPr>
            </w:pPr>
          </w:p>
          <w:p w14:paraId="01158041" w14:textId="77777777" w:rsidR="004B67F8" w:rsidRPr="00F877F5" w:rsidRDefault="004B67F8" w:rsidP="00327C1E">
            <w:pPr>
              <w:pStyle w:val="ListParagraph"/>
              <w:rPr>
                <w:rFonts w:ascii="Garamond" w:hAnsi="Garamond"/>
              </w:rPr>
            </w:pPr>
          </w:p>
          <w:p w14:paraId="30E5FA9B" w14:textId="77777777" w:rsidR="004B67F8" w:rsidRDefault="004B67F8" w:rsidP="00327C1E">
            <w:pPr>
              <w:rPr>
                <w:rFonts w:ascii="Garamond" w:hAnsi="Garamond"/>
              </w:rPr>
            </w:pPr>
            <w:r w:rsidRPr="00BA2E2D">
              <w:rPr>
                <w:rFonts w:ascii="Garamond" w:hAnsi="Garamond"/>
              </w:rPr>
              <w:t>Vocab</w:t>
            </w:r>
            <w:r>
              <w:rPr>
                <w:rFonts w:ascii="Garamond" w:hAnsi="Garamond"/>
              </w:rPr>
              <w:t>.</w:t>
            </w:r>
            <w:r w:rsidRPr="00BA2E2D">
              <w:rPr>
                <w:rFonts w:ascii="Garamond" w:hAnsi="Garamond"/>
              </w:rPr>
              <w:t xml:space="preserve"> Strategies</w:t>
            </w:r>
          </w:p>
          <w:p w14:paraId="01CBE09C" w14:textId="77777777" w:rsidR="004B67F8" w:rsidRDefault="004B67F8" w:rsidP="00327C1E">
            <w:pPr>
              <w:pStyle w:val="ListParagraph"/>
              <w:ind w:left="162"/>
              <w:rPr>
                <w:rFonts w:ascii="Garamond" w:hAnsi="Garamond"/>
              </w:rPr>
            </w:pPr>
            <w:r>
              <w:rPr>
                <w:rFonts w:ascii="Garamond" w:hAnsi="Garamond"/>
              </w:rPr>
              <w:t>*word wall</w:t>
            </w:r>
          </w:p>
          <w:p w14:paraId="0574668D" w14:textId="77777777" w:rsidR="004B67F8" w:rsidRDefault="004B67F8" w:rsidP="00327C1E">
            <w:pPr>
              <w:pStyle w:val="ListParagraph"/>
              <w:ind w:left="162"/>
              <w:rPr>
                <w:rFonts w:ascii="Garamond" w:hAnsi="Garamond"/>
              </w:rPr>
            </w:pPr>
            <w:r>
              <w:rPr>
                <w:rFonts w:ascii="Garamond" w:hAnsi="Garamond"/>
              </w:rPr>
              <w:t>*picture cards</w:t>
            </w:r>
          </w:p>
          <w:p w14:paraId="5D8EEEF3" w14:textId="77777777" w:rsidR="004B67F8" w:rsidRPr="0026275F" w:rsidRDefault="004B67F8" w:rsidP="00327C1E">
            <w:pPr>
              <w:pStyle w:val="ListParagraph"/>
              <w:ind w:left="162"/>
              <w:rPr>
                <w:rFonts w:ascii="Garamond" w:hAnsi="Garamond"/>
              </w:rPr>
            </w:pPr>
            <w:r w:rsidRPr="00DF443C">
              <w:rPr>
                <w:rFonts w:ascii="Garamond" w:hAnsi="Garamond"/>
              </w:rPr>
              <w:t>*google search</w:t>
            </w:r>
          </w:p>
        </w:tc>
        <w:tc>
          <w:tcPr>
            <w:tcW w:w="2159" w:type="dxa"/>
            <w:vMerge w:val="restart"/>
            <w:shd w:val="clear" w:color="auto" w:fill="auto"/>
          </w:tcPr>
          <w:p w14:paraId="4F71D08C" w14:textId="77777777" w:rsidR="004B67F8" w:rsidRDefault="004B67F8" w:rsidP="004B67F8">
            <w:pPr>
              <w:pStyle w:val="ListParagraph"/>
              <w:numPr>
                <w:ilvl w:val="0"/>
                <w:numId w:val="1"/>
              </w:numPr>
              <w:ind w:left="278" w:hanging="180"/>
              <w:rPr>
                <w:rFonts w:ascii="Garamond" w:hAnsi="Garamond"/>
              </w:rPr>
            </w:pPr>
            <w:r>
              <w:rPr>
                <w:rFonts w:ascii="Garamond" w:hAnsi="Garamond"/>
              </w:rPr>
              <w:t>word processor</w:t>
            </w:r>
          </w:p>
          <w:p w14:paraId="5C5A6FDC" w14:textId="77777777" w:rsidR="004B67F8" w:rsidRDefault="004B67F8" w:rsidP="004B67F8">
            <w:pPr>
              <w:pStyle w:val="ListParagraph"/>
              <w:numPr>
                <w:ilvl w:val="0"/>
                <w:numId w:val="1"/>
              </w:numPr>
              <w:ind w:left="278" w:hanging="180"/>
              <w:rPr>
                <w:rFonts w:ascii="Garamond" w:hAnsi="Garamond"/>
              </w:rPr>
            </w:pPr>
            <w:r>
              <w:rPr>
                <w:rFonts w:ascii="Garamond" w:hAnsi="Garamond"/>
              </w:rPr>
              <w:t>board maker</w:t>
            </w:r>
          </w:p>
          <w:p w14:paraId="1482456F" w14:textId="77777777" w:rsidR="004B67F8" w:rsidRDefault="004B67F8" w:rsidP="004B67F8">
            <w:pPr>
              <w:pStyle w:val="ListParagraph"/>
              <w:numPr>
                <w:ilvl w:val="0"/>
                <w:numId w:val="1"/>
              </w:numPr>
              <w:ind w:left="278" w:hanging="180"/>
              <w:rPr>
                <w:rFonts w:ascii="Garamond" w:hAnsi="Garamond"/>
              </w:rPr>
            </w:pPr>
            <w:r>
              <w:rPr>
                <w:rFonts w:ascii="Garamond" w:hAnsi="Garamond"/>
              </w:rPr>
              <w:t>picture cards</w:t>
            </w:r>
          </w:p>
          <w:p w14:paraId="64AE6620" w14:textId="77777777" w:rsidR="004B67F8" w:rsidRDefault="004B67F8" w:rsidP="004B67F8">
            <w:pPr>
              <w:pStyle w:val="ListParagraph"/>
              <w:numPr>
                <w:ilvl w:val="0"/>
                <w:numId w:val="1"/>
              </w:numPr>
              <w:ind w:left="278" w:hanging="180"/>
              <w:rPr>
                <w:rFonts w:ascii="Garamond" w:hAnsi="Garamond"/>
              </w:rPr>
            </w:pPr>
            <w:r>
              <w:rPr>
                <w:rFonts w:ascii="Garamond" w:hAnsi="Garamond"/>
              </w:rPr>
              <w:t>choice board</w:t>
            </w:r>
          </w:p>
          <w:p w14:paraId="1190B950" w14:textId="77777777" w:rsidR="004B67F8" w:rsidRDefault="004B67F8" w:rsidP="004B67F8">
            <w:pPr>
              <w:pStyle w:val="ListParagraph"/>
              <w:numPr>
                <w:ilvl w:val="0"/>
                <w:numId w:val="1"/>
              </w:numPr>
              <w:ind w:left="278" w:hanging="180"/>
              <w:rPr>
                <w:rFonts w:ascii="Garamond" w:hAnsi="Garamond"/>
              </w:rPr>
            </w:pPr>
            <w:r w:rsidRPr="00DF443C">
              <w:rPr>
                <w:rFonts w:ascii="Garamond" w:hAnsi="Garamond"/>
              </w:rPr>
              <w:t>picture situation cards (when this happens…do this)</w:t>
            </w:r>
          </w:p>
          <w:p w14:paraId="7821E3D0" w14:textId="77777777" w:rsidR="004B67F8" w:rsidRPr="0026275F" w:rsidRDefault="004B67F8" w:rsidP="004B67F8">
            <w:pPr>
              <w:pStyle w:val="ListParagraph"/>
              <w:numPr>
                <w:ilvl w:val="0"/>
                <w:numId w:val="5"/>
              </w:numPr>
              <w:ind w:left="195" w:hanging="180"/>
              <w:rPr>
                <w:rFonts w:ascii="Garamond" w:hAnsi="Garamond"/>
              </w:rPr>
            </w:pPr>
            <w:r w:rsidRPr="009A0D8B">
              <w:rPr>
                <w:rFonts w:ascii="Garamond" w:hAnsi="Garamond"/>
              </w:rPr>
              <w:t>object calendar schedule (level four)</w:t>
            </w:r>
          </w:p>
        </w:tc>
        <w:tc>
          <w:tcPr>
            <w:tcW w:w="5000" w:type="dxa"/>
            <w:vMerge w:val="restart"/>
            <w:shd w:val="clear" w:color="auto" w:fill="auto"/>
          </w:tcPr>
          <w:p w14:paraId="472D93C7" w14:textId="77777777" w:rsidR="004B67F8" w:rsidRDefault="004B67F8" w:rsidP="00327C1E">
            <w:pPr>
              <w:rPr>
                <w:rFonts w:ascii="Garamond" w:hAnsi="Garamond"/>
                <w:sz w:val="20"/>
                <w:szCs w:val="20"/>
              </w:rPr>
            </w:pPr>
            <w:r>
              <w:rPr>
                <w:rFonts w:ascii="Garamond" w:hAnsi="Garamond"/>
                <w:sz w:val="20"/>
                <w:szCs w:val="20"/>
              </w:rPr>
              <w:t>Curriculum pages: 172-173</w:t>
            </w:r>
          </w:p>
          <w:p w14:paraId="3A8B24D1" w14:textId="77777777" w:rsidR="004B67F8" w:rsidRPr="0026275F" w:rsidRDefault="004B67F8" w:rsidP="00327C1E">
            <w:pPr>
              <w:rPr>
                <w:rFonts w:ascii="Garamond" w:hAnsi="Garamond"/>
                <w:sz w:val="20"/>
                <w:szCs w:val="20"/>
              </w:rPr>
            </w:pPr>
            <w:hyperlink r:id="rId22" w:history="1">
              <w:r w:rsidRPr="00A2060C">
                <w:rPr>
                  <w:rStyle w:val="Hyperlink"/>
                  <w:rFonts w:ascii="Garamond" w:hAnsi="Garamond"/>
                  <w:sz w:val="20"/>
                  <w:szCs w:val="20"/>
                </w:rPr>
                <w:t>Social Skills Activities for Special Children by Darlene M.</w:t>
              </w:r>
            </w:hyperlink>
          </w:p>
          <w:p w14:paraId="07103282" w14:textId="77777777" w:rsidR="004B67F8" w:rsidRDefault="004B67F8" w:rsidP="00327C1E">
            <w:pPr>
              <w:rPr>
                <w:rFonts w:ascii="Garamond" w:hAnsi="Garamond"/>
                <w:sz w:val="20"/>
                <w:szCs w:val="20"/>
              </w:rPr>
            </w:pPr>
          </w:p>
          <w:p w14:paraId="136E4AC5" w14:textId="77777777" w:rsidR="004B67F8" w:rsidRDefault="004B67F8" w:rsidP="00327C1E">
            <w:pPr>
              <w:rPr>
                <w:rFonts w:ascii="Garamond" w:hAnsi="Garamond"/>
                <w:sz w:val="20"/>
                <w:szCs w:val="20"/>
              </w:rPr>
            </w:pPr>
            <w:r w:rsidRPr="0026275F">
              <w:rPr>
                <w:rFonts w:ascii="Garamond" w:hAnsi="Garamond"/>
                <w:sz w:val="20"/>
                <w:szCs w:val="20"/>
              </w:rPr>
              <w:t>Homework Assignments:</w:t>
            </w:r>
            <w:r>
              <w:rPr>
                <w:rFonts w:ascii="Garamond" w:hAnsi="Garamond"/>
                <w:sz w:val="20"/>
                <w:szCs w:val="20"/>
              </w:rPr>
              <w:t xml:space="preserve"> Survey if parents are in need of a routine at home or of schedule reminders (could set up scholars phones).  </w:t>
            </w:r>
          </w:p>
          <w:p w14:paraId="09371B1F" w14:textId="77777777" w:rsidR="004B67F8" w:rsidRDefault="004B67F8" w:rsidP="00327C1E">
            <w:pPr>
              <w:rPr>
                <w:rFonts w:ascii="Garamond" w:hAnsi="Garamond"/>
                <w:sz w:val="20"/>
                <w:szCs w:val="20"/>
              </w:rPr>
            </w:pPr>
          </w:p>
          <w:p w14:paraId="2218268A" w14:textId="77777777" w:rsidR="004B67F8" w:rsidRPr="0026275F" w:rsidRDefault="004B67F8" w:rsidP="00327C1E">
            <w:pPr>
              <w:rPr>
                <w:rFonts w:ascii="Garamond" w:hAnsi="Garamond"/>
                <w:sz w:val="20"/>
                <w:szCs w:val="20"/>
              </w:rPr>
            </w:pPr>
            <w:r>
              <w:rPr>
                <w:rFonts w:ascii="Garamond" w:hAnsi="Garamond"/>
                <w:sz w:val="20"/>
                <w:szCs w:val="20"/>
              </w:rPr>
              <w:t xml:space="preserve">Extension Activity: If scholars utilize a phone, the teacher could do a mini-lesson on how to use the calendar and reminder app in their phone. </w:t>
            </w:r>
          </w:p>
          <w:p w14:paraId="138B5167" w14:textId="77777777" w:rsidR="004B67F8" w:rsidRPr="0026275F" w:rsidRDefault="004B67F8" w:rsidP="00327C1E">
            <w:pPr>
              <w:rPr>
                <w:rFonts w:ascii="Garamond" w:hAnsi="Garamond"/>
                <w:sz w:val="20"/>
                <w:szCs w:val="20"/>
              </w:rPr>
            </w:pPr>
          </w:p>
          <w:p w14:paraId="62BEAB04" w14:textId="77777777" w:rsidR="004B67F8" w:rsidRDefault="004B67F8" w:rsidP="00327C1E">
            <w:pPr>
              <w:rPr>
                <w:rFonts w:ascii="Garamond" w:hAnsi="Garamond"/>
                <w:sz w:val="20"/>
                <w:szCs w:val="20"/>
              </w:rPr>
            </w:pPr>
            <w:r>
              <w:rPr>
                <w:rFonts w:ascii="Garamond" w:hAnsi="Garamond"/>
                <w:sz w:val="20"/>
                <w:szCs w:val="20"/>
              </w:rPr>
              <w:t>Assessment: Scholars will be given a Pre-test (page 173). Directions: give scholar the assessment before teaching (they will get a grade of 100% for participation). For their weekly assessment, scholars will be given a Post-test (page 173).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w:t>
            </w:r>
          </w:p>
          <w:p w14:paraId="47B3A70C" w14:textId="77777777" w:rsidR="004B67F8" w:rsidRDefault="004B67F8" w:rsidP="00327C1E">
            <w:pPr>
              <w:rPr>
                <w:rFonts w:ascii="Garamond" w:hAnsi="Garamond"/>
                <w:sz w:val="20"/>
                <w:szCs w:val="20"/>
              </w:rPr>
            </w:pPr>
          </w:p>
          <w:p w14:paraId="521C5518" w14:textId="77777777" w:rsidR="004B67F8" w:rsidRPr="0026275F" w:rsidRDefault="004B67F8" w:rsidP="00327C1E">
            <w:pPr>
              <w:rPr>
                <w:rFonts w:ascii="Garamond" w:hAnsi="Garamond"/>
                <w:sz w:val="20"/>
                <w:szCs w:val="20"/>
              </w:rPr>
            </w:pPr>
          </w:p>
        </w:tc>
      </w:tr>
      <w:tr w:rsidR="004B67F8" w:rsidRPr="0026275F" w14:paraId="57067355" w14:textId="77777777" w:rsidTr="004B67F8">
        <w:trPr>
          <w:trHeight w:val="135"/>
        </w:trPr>
        <w:tc>
          <w:tcPr>
            <w:tcW w:w="1240" w:type="dxa"/>
            <w:vMerge/>
            <w:shd w:val="clear" w:color="auto" w:fill="auto"/>
            <w:vAlign w:val="center"/>
          </w:tcPr>
          <w:p w14:paraId="305D773C" w14:textId="77777777" w:rsidR="004B67F8" w:rsidRPr="0026275F" w:rsidRDefault="004B67F8" w:rsidP="00327C1E">
            <w:pPr>
              <w:jc w:val="center"/>
              <w:rPr>
                <w:rFonts w:ascii="Garamond" w:hAnsi="Garamond"/>
              </w:rPr>
            </w:pPr>
          </w:p>
        </w:tc>
        <w:tc>
          <w:tcPr>
            <w:tcW w:w="3168" w:type="dxa"/>
            <w:shd w:val="clear" w:color="auto" w:fill="auto"/>
          </w:tcPr>
          <w:p w14:paraId="0CB3F425" w14:textId="77777777" w:rsidR="004B67F8" w:rsidRPr="0026275F" w:rsidRDefault="004B67F8" w:rsidP="00327C1E">
            <w:pPr>
              <w:rPr>
                <w:rFonts w:ascii="Garamond" w:hAnsi="Garamond"/>
              </w:rPr>
            </w:pPr>
            <w:r>
              <w:rPr>
                <w:rFonts w:ascii="Garamond" w:hAnsi="Garamond"/>
              </w:rPr>
              <w:t>Scholars will demonstrate the ability to utilize pictures to remind themselves of an assignment in their planners.</w:t>
            </w:r>
          </w:p>
        </w:tc>
        <w:tc>
          <w:tcPr>
            <w:tcW w:w="2253" w:type="dxa"/>
            <w:vMerge/>
            <w:shd w:val="clear" w:color="auto" w:fill="auto"/>
          </w:tcPr>
          <w:p w14:paraId="6EA9DD85" w14:textId="77777777" w:rsidR="004B67F8" w:rsidRPr="0026275F" w:rsidRDefault="004B67F8" w:rsidP="00327C1E">
            <w:pPr>
              <w:rPr>
                <w:rFonts w:ascii="Garamond" w:hAnsi="Garamond"/>
              </w:rPr>
            </w:pPr>
          </w:p>
        </w:tc>
        <w:tc>
          <w:tcPr>
            <w:tcW w:w="2159" w:type="dxa"/>
            <w:vMerge/>
            <w:shd w:val="clear" w:color="auto" w:fill="auto"/>
          </w:tcPr>
          <w:p w14:paraId="05A42C5C" w14:textId="77777777" w:rsidR="004B67F8" w:rsidRPr="0026275F" w:rsidRDefault="004B67F8" w:rsidP="004B67F8">
            <w:pPr>
              <w:pStyle w:val="ListParagraph"/>
              <w:numPr>
                <w:ilvl w:val="0"/>
                <w:numId w:val="5"/>
              </w:numPr>
              <w:ind w:left="195" w:hanging="180"/>
              <w:rPr>
                <w:rFonts w:ascii="Garamond" w:hAnsi="Garamond"/>
              </w:rPr>
            </w:pPr>
          </w:p>
        </w:tc>
        <w:tc>
          <w:tcPr>
            <w:tcW w:w="5000" w:type="dxa"/>
            <w:vMerge/>
            <w:shd w:val="clear" w:color="auto" w:fill="auto"/>
          </w:tcPr>
          <w:p w14:paraId="06466E69" w14:textId="77777777" w:rsidR="004B67F8" w:rsidRPr="0026275F" w:rsidRDefault="004B67F8" w:rsidP="00327C1E">
            <w:pPr>
              <w:rPr>
                <w:rFonts w:ascii="Garamond" w:hAnsi="Garamond"/>
                <w:sz w:val="20"/>
                <w:szCs w:val="20"/>
              </w:rPr>
            </w:pPr>
          </w:p>
        </w:tc>
      </w:tr>
      <w:tr w:rsidR="004B67F8" w:rsidRPr="0026275F" w14:paraId="5974810A" w14:textId="77777777" w:rsidTr="004B67F8">
        <w:trPr>
          <w:trHeight w:val="195"/>
        </w:trPr>
        <w:tc>
          <w:tcPr>
            <w:tcW w:w="1240" w:type="dxa"/>
            <w:vMerge/>
            <w:shd w:val="clear" w:color="auto" w:fill="auto"/>
            <w:vAlign w:val="center"/>
          </w:tcPr>
          <w:p w14:paraId="2D835EC5" w14:textId="77777777" w:rsidR="004B67F8" w:rsidRPr="0026275F" w:rsidRDefault="004B67F8" w:rsidP="00327C1E">
            <w:pPr>
              <w:jc w:val="center"/>
              <w:rPr>
                <w:rFonts w:ascii="Garamond" w:hAnsi="Garamond"/>
              </w:rPr>
            </w:pPr>
          </w:p>
        </w:tc>
        <w:tc>
          <w:tcPr>
            <w:tcW w:w="3168" w:type="dxa"/>
            <w:shd w:val="clear" w:color="auto" w:fill="auto"/>
          </w:tcPr>
          <w:p w14:paraId="23D76BB5" w14:textId="77777777" w:rsidR="004B67F8" w:rsidRPr="0026275F" w:rsidRDefault="004B67F8" w:rsidP="00327C1E">
            <w:pPr>
              <w:rPr>
                <w:rFonts w:ascii="Garamond" w:hAnsi="Garamond"/>
              </w:rPr>
            </w:pPr>
            <w:r>
              <w:rPr>
                <w:rFonts w:ascii="Garamond" w:hAnsi="Garamond"/>
              </w:rPr>
              <w:t>Scholars will demonstrate the ability to utilize pictures to remind themselves of an assignment in their planners.</w:t>
            </w:r>
          </w:p>
        </w:tc>
        <w:tc>
          <w:tcPr>
            <w:tcW w:w="2253" w:type="dxa"/>
            <w:vMerge/>
            <w:shd w:val="clear" w:color="auto" w:fill="auto"/>
          </w:tcPr>
          <w:p w14:paraId="1A4BC4D1" w14:textId="77777777" w:rsidR="004B67F8" w:rsidRPr="0026275F" w:rsidRDefault="004B67F8" w:rsidP="00327C1E">
            <w:pPr>
              <w:rPr>
                <w:rFonts w:ascii="Garamond" w:hAnsi="Garamond"/>
              </w:rPr>
            </w:pPr>
          </w:p>
        </w:tc>
        <w:tc>
          <w:tcPr>
            <w:tcW w:w="2159" w:type="dxa"/>
            <w:vMerge/>
            <w:shd w:val="clear" w:color="auto" w:fill="auto"/>
          </w:tcPr>
          <w:p w14:paraId="67CA3308" w14:textId="77777777" w:rsidR="004B67F8" w:rsidRPr="0026275F" w:rsidRDefault="004B67F8" w:rsidP="004B67F8">
            <w:pPr>
              <w:pStyle w:val="ListParagraph"/>
              <w:numPr>
                <w:ilvl w:val="0"/>
                <w:numId w:val="5"/>
              </w:numPr>
              <w:ind w:left="195" w:hanging="180"/>
              <w:rPr>
                <w:rFonts w:ascii="Garamond" w:hAnsi="Garamond"/>
              </w:rPr>
            </w:pPr>
          </w:p>
        </w:tc>
        <w:tc>
          <w:tcPr>
            <w:tcW w:w="5000" w:type="dxa"/>
            <w:vMerge/>
            <w:shd w:val="clear" w:color="auto" w:fill="auto"/>
          </w:tcPr>
          <w:p w14:paraId="5314A115" w14:textId="77777777" w:rsidR="004B67F8" w:rsidRPr="0026275F" w:rsidRDefault="004B67F8" w:rsidP="00327C1E">
            <w:pPr>
              <w:rPr>
                <w:rFonts w:ascii="Garamond" w:hAnsi="Garamond"/>
                <w:sz w:val="20"/>
                <w:szCs w:val="20"/>
              </w:rPr>
            </w:pPr>
          </w:p>
        </w:tc>
      </w:tr>
      <w:tr w:rsidR="004B67F8" w:rsidRPr="0026275F" w14:paraId="2B9E7963" w14:textId="77777777" w:rsidTr="004B67F8">
        <w:trPr>
          <w:trHeight w:val="180"/>
        </w:trPr>
        <w:tc>
          <w:tcPr>
            <w:tcW w:w="1240" w:type="dxa"/>
            <w:vMerge/>
            <w:shd w:val="clear" w:color="auto" w:fill="auto"/>
            <w:vAlign w:val="center"/>
          </w:tcPr>
          <w:p w14:paraId="65873160" w14:textId="77777777" w:rsidR="004B67F8" w:rsidRPr="0026275F" w:rsidRDefault="004B67F8" w:rsidP="00327C1E">
            <w:pPr>
              <w:jc w:val="center"/>
              <w:rPr>
                <w:rFonts w:ascii="Garamond" w:hAnsi="Garamond"/>
              </w:rPr>
            </w:pPr>
          </w:p>
        </w:tc>
        <w:tc>
          <w:tcPr>
            <w:tcW w:w="3168" w:type="dxa"/>
            <w:shd w:val="clear" w:color="auto" w:fill="auto"/>
          </w:tcPr>
          <w:p w14:paraId="0E7E1A6D" w14:textId="77777777" w:rsidR="004B67F8" w:rsidRPr="0026275F" w:rsidRDefault="004B67F8" w:rsidP="00327C1E">
            <w:pPr>
              <w:rPr>
                <w:rFonts w:ascii="Garamond" w:hAnsi="Garamond"/>
              </w:rPr>
            </w:pPr>
            <w:r>
              <w:rPr>
                <w:rFonts w:ascii="Garamond" w:hAnsi="Garamond"/>
              </w:rPr>
              <w:t xml:space="preserve">Scholar will utilize organizational system set up by assistant. </w:t>
            </w:r>
          </w:p>
        </w:tc>
        <w:tc>
          <w:tcPr>
            <w:tcW w:w="2253" w:type="dxa"/>
            <w:vMerge/>
            <w:shd w:val="clear" w:color="auto" w:fill="auto"/>
          </w:tcPr>
          <w:p w14:paraId="16C88651" w14:textId="77777777" w:rsidR="004B67F8" w:rsidRPr="0026275F" w:rsidRDefault="004B67F8" w:rsidP="00327C1E">
            <w:pPr>
              <w:rPr>
                <w:rFonts w:ascii="Garamond" w:hAnsi="Garamond"/>
              </w:rPr>
            </w:pPr>
          </w:p>
        </w:tc>
        <w:tc>
          <w:tcPr>
            <w:tcW w:w="2159" w:type="dxa"/>
            <w:vMerge/>
            <w:shd w:val="clear" w:color="auto" w:fill="auto"/>
          </w:tcPr>
          <w:p w14:paraId="25D5862D" w14:textId="77777777" w:rsidR="004B67F8" w:rsidRPr="0026275F" w:rsidRDefault="004B67F8" w:rsidP="004B67F8">
            <w:pPr>
              <w:pStyle w:val="ListParagraph"/>
              <w:numPr>
                <w:ilvl w:val="0"/>
                <w:numId w:val="5"/>
              </w:numPr>
              <w:ind w:left="195" w:hanging="180"/>
              <w:rPr>
                <w:rFonts w:ascii="Garamond" w:hAnsi="Garamond"/>
              </w:rPr>
            </w:pPr>
          </w:p>
        </w:tc>
        <w:tc>
          <w:tcPr>
            <w:tcW w:w="5000" w:type="dxa"/>
            <w:vMerge/>
            <w:shd w:val="clear" w:color="auto" w:fill="auto"/>
          </w:tcPr>
          <w:p w14:paraId="0B894165" w14:textId="77777777" w:rsidR="004B67F8" w:rsidRPr="0026275F" w:rsidRDefault="004B67F8" w:rsidP="00327C1E">
            <w:pPr>
              <w:rPr>
                <w:rFonts w:ascii="Garamond" w:hAnsi="Garamond"/>
                <w:sz w:val="20"/>
                <w:szCs w:val="20"/>
              </w:rPr>
            </w:pPr>
          </w:p>
        </w:tc>
      </w:tr>
      <w:tr w:rsidR="004B67F8" w:rsidRPr="0026275F" w14:paraId="0CECB9CD" w14:textId="77777777" w:rsidTr="004B67F8">
        <w:tc>
          <w:tcPr>
            <w:tcW w:w="13820" w:type="dxa"/>
            <w:gridSpan w:val="5"/>
            <w:shd w:val="clear" w:color="auto" w:fill="auto"/>
          </w:tcPr>
          <w:p w14:paraId="79A39F8E" w14:textId="77777777" w:rsidR="004B67F8" w:rsidRPr="008A4408" w:rsidRDefault="004B67F8" w:rsidP="00327C1E">
            <w:pPr>
              <w:rPr>
                <w:rFonts w:ascii="Garamond" w:hAnsi="Garamond"/>
                <w:b/>
              </w:rPr>
            </w:pPr>
            <w:r w:rsidRPr="008A4408">
              <w:rPr>
                <w:rFonts w:ascii="Garamond" w:hAnsi="Garamond"/>
                <w:b/>
              </w:rPr>
              <w:t xml:space="preserve">Notes/Reflection on Unit: </w:t>
            </w:r>
          </w:p>
          <w:p w14:paraId="152D0D90" w14:textId="77777777" w:rsidR="004B67F8" w:rsidRPr="008A4408" w:rsidRDefault="004B67F8" w:rsidP="00327C1E">
            <w:pPr>
              <w:rPr>
                <w:rFonts w:ascii="Garamond" w:hAnsi="Garamond"/>
                <w:b/>
              </w:rPr>
            </w:pPr>
          </w:p>
          <w:p w14:paraId="7C6E1444" w14:textId="77777777" w:rsidR="004B67F8" w:rsidRDefault="004B67F8" w:rsidP="00327C1E">
            <w:pPr>
              <w:rPr>
                <w:rFonts w:ascii="Garamond" w:hAnsi="Garamond"/>
              </w:rPr>
            </w:pPr>
            <w:r>
              <w:rPr>
                <w:rFonts w:ascii="Garamond" w:hAnsi="Garamond"/>
              </w:rPr>
              <w:t xml:space="preserve">Please be specific about what worked and did not work with students. Also, please make suggestions on other things that you would have liked to see in this unit. A survey will be emailed to you so you may provide your responses. </w:t>
            </w:r>
          </w:p>
          <w:p w14:paraId="260C756F" w14:textId="77777777" w:rsidR="004B67F8" w:rsidRDefault="004B67F8" w:rsidP="00327C1E">
            <w:pPr>
              <w:rPr>
                <w:rFonts w:ascii="Garamond" w:hAnsi="Garamond"/>
              </w:rPr>
            </w:pPr>
          </w:p>
          <w:p w14:paraId="4701D933" w14:textId="77777777" w:rsidR="004B67F8" w:rsidRDefault="004B67F8" w:rsidP="00327C1E">
            <w:pPr>
              <w:rPr>
                <w:rFonts w:ascii="Garamond" w:hAnsi="Garamond"/>
              </w:rPr>
            </w:pPr>
          </w:p>
          <w:p w14:paraId="2CF64402" w14:textId="77777777" w:rsidR="004B67F8" w:rsidRDefault="004B67F8" w:rsidP="00327C1E">
            <w:pPr>
              <w:rPr>
                <w:rFonts w:ascii="Garamond" w:hAnsi="Garamond"/>
              </w:rPr>
            </w:pPr>
          </w:p>
          <w:p w14:paraId="7E9BC954" w14:textId="77777777" w:rsidR="004B67F8" w:rsidRDefault="004B67F8" w:rsidP="00327C1E">
            <w:pPr>
              <w:rPr>
                <w:rFonts w:ascii="Garamond" w:hAnsi="Garamond"/>
              </w:rPr>
            </w:pPr>
          </w:p>
          <w:p w14:paraId="39879C18" w14:textId="77777777" w:rsidR="004B67F8" w:rsidRPr="00AC0A66" w:rsidRDefault="004B67F8" w:rsidP="00327C1E">
            <w:pPr>
              <w:rPr>
                <w:rFonts w:ascii="Garamond" w:hAnsi="Garamond"/>
              </w:rPr>
            </w:pPr>
          </w:p>
          <w:p w14:paraId="227C12DF" w14:textId="77777777" w:rsidR="004B67F8" w:rsidRPr="0026275F" w:rsidRDefault="004B67F8" w:rsidP="00327C1E">
            <w:pPr>
              <w:rPr>
                <w:rFonts w:ascii="Garamond" w:hAnsi="Garamond"/>
              </w:rPr>
            </w:pPr>
          </w:p>
        </w:tc>
      </w:tr>
    </w:tbl>
    <w:p w14:paraId="296A5046" w14:textId="77777777" w:rsidR="00FC247A" w:rsidRPr="00D42E70" w:rsidRDefault="00FC247A">
      <w:pPr>
        <w:rPr>
          <w:rFonts w:ascii="Garamond" w:hAnsi="Garamond"/>
        </w:rPr>
      </w:pPr>
      <w:bookmarkStart w:id="0" w:name="_GoBack"/>
      <w:bookmarkEnd w:id="0"/>
    </w:p>
    <w:sectPr w:rsidR="00FC247A" w:rsidRPr="00D42E70" w:rsidSect="00EF1485">
      <w:headerReference w:type="default" r:id="rId23"/>
      <w:pgSz w:w="15840" w:h="12240" w:orient="landscape"/>
      <w:pgMar w:top="2143"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9BDA1" w14:textId="77777777" w:rsidR="00AE49E9" w:rsidRDefault="00AE49E9" w:rsidP="00EF1485">
      <w:r>
        <w:separator/>
      </w:r>
    </w:p>
  </w:endnote>
  <w:endnote w:type="continuationSeparator" w:id="0">
    <w:p w14:paraId="692CFECD" w14:textId="77777777" w:rsidR="00AE49E9" w:rsidRDefault="00AE49E9" w:rsidP="00EF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7F806" w14:textId="77777777" w:rsidR="00AE49E9" w:rsidRDefault="00AE49E9" w:rsidP="00EF1485">
      <w:r>
        <w:separator/>
      </w:r>
    </w:p>
  </w:footnote>
  <w:footnote w:type="continuationSeparator" w:id="0">
    <w:p w14:paraId="6CC35B47" w14:textId="77777777" w:rsidR="00AE49E9" w:rsidRDefault="00AE49E9" w:rsidP="00EF1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3DCC0" w14:textId="141B840F" w:rsidR="00FC1613" w:rsidRDefault="00FC1613" w:rsidP="00E376BE">
    <w:pPr>
      <w:pStyle w:val="Header"/>
      <w:ind w:left="2160" w:hanging="2160"/>
    </w:pPr>
    <w:r>
      <w:rPr>
        <w:noProof/>
      </w:rPr>
      <w:drawing>
        <wp:inline distT="0" distB="0" distL="0" distR="0" wp14:anchorId="6C5E96EA" wp14:editId="03D07EF4">
          <wp:extent cx="1308100" cy="689610"/>
          <wp:effectExtent l="0" t="0" r="12700" b="0"/>
          <wp:docPr id="1" name="Picture 1" descr="IDEA_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A_Logo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689610"/>
                  </a:xfrm>
                  <a:prstGeom prst="rect">
                    <a:avLst/>
                  </a:prstGeom>
                  <a:noFill/>
                  <a:ln>
                    <a:noFill/>
                  </a:ln>
                </pic:spPr>
              </pic:pic>
            </a:graphicData>
          </a:graphic>
        </wp:inline>
      </w:drawing>
    </w:r>
    <w:r>
      <w:tab/>
    </w:r>
    <w:r>
      <w:tab/>
    </w: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315D5"/>
    <w:multiLevelType w:val="hybridMultilevel"/>
    <w:tmpl w:val="A4087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7941016"/>
    <w:multiLevelType w:val="hybridMultilevel"/>
    <w:tmpl w:val="A050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496CAB"/>
    <w:multiLevelType w:val="hybridMultilevel"/>
    <w:tmpl w:val="535085B8"/>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3">
    <w:nsid w:val="2C2246FF"/>
    <w:multiLevelType w:val="hybridMultilevel"/>
    <w:tmpl w:val="C9CC4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6376B1"/>
    <w:multiLevelType w:val="hybridMultilevel"/>
    <w:tmpl w:val="8FBE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F3789A"/>
    <w:multiLevelType w:val="hybridMultilevel"/>
    <w:tmpl w:val="0EECCD00"/>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6">
    <w:nsid w:val="49A16056"/>
    <w:multiLevelType w:val="hybridMultilevel"/>
    <w:tmpl w:val="3CA61C56"/>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nsid w:val="50033D1B"/>
    <w:multiLevelType w:val="hybridMultilevel"/>
    <w:tmpl w:val="F16C606C"/>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nsid w:val="5237460A"/>
    <w:multiLevelType w:val="hybridMultilevel"/>
    <w:tmpl w:val="AB62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C535F8"/>
    <w:multiLevelType w:val="hybridMultilevel"/>
    <w:tmpl w:val="516A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0A3700"/>
    <w:multiLevelType w:val="hybridMultilevel"/>
    <w:tmpl w:val="EFE0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B54B5F"/>
    <w:multiLevelType w:val="hybridMultilevel"/>
    <w:tmpl w:val="8754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9"/>
  </w:num>
  <w:num w:numId="4">
    <w:abstractNumId w:val="3"/>
  </w:num>
  <w:num w:numId="5">
    <w:abstractNumId w:val="1"/>
  </w:num>
  <w:num w:numId="6">
    <w:abstractNumId w:val="4"/>
  </w:num>
  <w:num w:numId="7">
    <w:abstractNumId w:val="11"/>
  </w:num>
  <w:num w:numId="8">
    <w:abstractNumId w:val="6"/>
  </w:num>
  <w:num w:numId="9">
    <w:abstractNumId w:val="7"/>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485"/>
    <w:rsid w:val="00036F60"/>
    <w:rsid w:val="000477DA"/>
    <w:rsid w:val="00084C46"/>
    <w:rsid w:val="000A3071"/>
    <w:rsid w:val="000E418C"/>
    <w:rsid w:val="00101544"/>
    <w:rsid w:val="00154564"/>
    <w:rsid w:val="00171D4E"/>
    <w:rsid w:val="0019749C"/>
    <w:rsid w:val="001C7CBE"/>
    <w:rsid w:val="001F3F76"/>
    <w:rsid w:val="001F6CED"/>
    <w:rsid w:val="002713F1"/>
    <w:rsid w:val="00281975"/>
    <w:rsid w:val="00296DBB"/>
    <w:rsid w:val="002B6ECF"/>
    <w:rsid w:val="002E7CA9"/>
    <w:rsid w:val="00303709"/>
    <w:rsid w:val="00322D36"/>
    <w:rsid w:val="00361A9C"/>
    <w:rsid w:val="00361F32"/>
    <w:rsid w:val="003649E3"/>
    <w:rsid w:val="003A58DB"/>
    <w:rsid w:val="003A791F"/>
    <w:rsid w:val="003C0031"/>
    <w:rsid w:val="004A0157"/>
    <w:rsid w:val="004B67F8"/>
    <w:rsid w:val="004D2B73"/>
    <w:rsid w:val="005171DA"/>
    <w:rsid w:val="005264B3"/>
    <w:rsid w:val="00553062"/>
    <w:rsid w:val="00560E05"/>
    <w:rsid w:val="00582C37"/>
    <w:rsid w:val="00587C4D"/>
    <w:rsid w:val="005F0670"/>
    <w:rsid w:val="006000E2"/>
    <w:rsid w:val="00633FE2"/>
    <w:rsid w:val="0064109C"/>
    <w:rsid w:val="00661271"/>
    <w:rsid w:val="006757CF"/>
    <w:rsid w:val="0067665C"/>
    <w:rsid w:val="006F7509"/>
    <w:rsid w:val="00701A68"/>
    <w:rsid w:val="0075099A"/>
    <w:rsid w:val="00766156"/>
    <w:rsid w:val="00795E80"/>
    <w:rsid w:val="007A1690"/>
    <w:rsid w:val="008237A6"/>
    <w:rsid w:val="00864DB6"/>
    <w:rsid w:val="008F2427"/>
    <w:rsid w:val="009263FC"/>
    <w:rsid w:val="009977A0"/>
    <w:rsid w:val="009A62B0"/>
    <w:rsid w:val="009D20D6"/>
    <w:rsid w:val="009E1D7F"/>
    <w:rsid w:val="00A06913"/>
    <w:rsid w:val="00A22259"/>
    <w:rsid w:val="00A4059C"/>
    <w:rsid w:val="00A7025C"/>
    <w:rsid w:val="00A94F9F"/>
    <w:rsid w:val="00AC0C40"/>
    <w:rsid w:val="00AE49E9"/>
    <w:rsid w:val="00B04186"/>
    <w:rsid w:val="00B65469"/>
    <w:rsid w:val="00BA2CFB"/>
    <w:rsid w:val="00BB5BB9"/>
    <w:rsid w:val="00BF4561"/>
    <w:rsid w:val="00C431AC"/>
    <w:rsid w:val="00CB6F70"/>
    <w:rsid w:val="00D42E70"/>
    <w:rsid w:val="00D6387B"/>
    <w:rsid w:val="00D83569"/>
    <w:rsid w:val="00DB625F"/>
    <w:rsid w:val="00DB7637"/>
    <w:rsid w:val="00DD7F63"/>
    <w:rsid w:val="00DE0B73"/>
    <w:rsid w:val="00E14C9A"/>
    <w:rsid w:val="00E376BE"/>
    <w:rsid w:val="00E719DD"/>
    <w:rsid w:val="00EC7230"/>
    <w:rsid w:val="00EF1485"/>
    <w:rsid w:val="00EF7CF6"/>
    <w:rsid w:val="00F06C14"/>
    <w:rsid w:val="00F2078D"/>
    <w:rsid w:val="00F76696"/>
    <w:rsid w:val="00F9384F"/>
    <w:rsid w:val="00FA4EA4"/>
    <w:rsid w:val="00FC1613"/>
    <w:rsid w:val="00FC2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FC4DC"/>
  <w14:defaultImageDpi w14:val="300"/>
  <w15:docId w15:val="{CDADFA8F-4587-4DBC-ABDB-0FE284CC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485"/>
    <w:pPr>
      <w:tabs>
        <w:tab w:val="center" w:pos="4320"/>
        <w:tab w:val="right" w:pos="8640"/>
      </w:tabs>
    </w:pPr>
  </w:style>
  <w:style w:type="character" w:customStyle="1" w:styleId="HeaderChar">
    <w:name w:val="Header Char"/>
    <w:basedOn w:val="DefaultParagraphFont"/>
    <w:link w:val="Header"/>
    <w:uiPriority w:val="99"/>
    <w:rsid w:val="00EF1485"/>
  </w:style>
  <w:style w:type="paragraph" w:styleId="Footer">
    <w:name w:val="footer"/>
    <w:basedOn w:val="Normal"/>
    <w:link w:val="FooterChar"/>
    <w:uiPriority w:val="99"/>
    <w:unhideWhenUsed/>
    <w:rsid w:val="00EF1485"/>
    <w:pPr>
      <w:tabs>
        <w:tab w:val="center" w:pos="4320"/>
        <w:tab w:val="right" w:pos="8640"/>
      </w:tabs>
    </w:pPr>
  </w:style>
  <w:style w:type="character" w:customStyle="1" w:styleId="FooterChar">
    <w:name w:val="Footer Char"/>
    <w:basedOn w:val="DefaultParagraphFont"/>
    <w:link w:val="Footer"/>
    <w:uiPriority w:val="99"/>
    <w:rsid w:val="00EF1485"/>
  </w:style>
  <w:style w:type="paragraph" w:styleId="BalloonText">
    <w:name w:val="Balloon Text"/>
    <w:basedOn w:val="Normal"/>
    <w:link w:val="BalloonTextChar"/>
    <w:uiPriority w:val="99"/>
    <w:semiHidden/>
    <w:unhideWhenUsed/>
    <w:rsid w:val="00EF14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1485"/>
    <w:rPr>
      <w:rFonts w:ascii="Lucida Grande" w:hAnsi="Lucida Grande" w:cs="Lucida Grande"/>
      <w:sz w:val="18"/>
      <w:szCs w:val="18"/>
    </w:rPr>
  </w:style>
  <w:style w:type="table" w:styleId="TableGrid">
    <w:name w:val="Table Grid"/>
    <w:basedOn w:val="TableNormal"/>
    <w:uiPriority w:val="59"/>
    <w:rsid w:val="00EF14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5469"/>
    <w:pPr>
      <w:ind w:left="720"/>
      <w:contextualSpacing/>
    </w:pPr>
  </w:style>
  <w:style w:type="character" w:styleId="Hyperlink">
    <w:name w:val="Hyperlink"/>
    <w:basedOn w:val="DefaultParagraphFont"/>
    <w:uiPriority w:val="99"/>
    <w:unhideWhenUsed/>
    <w:rsid w:val="003A791F"/>
    <w:rPr>
      <w:color w:val="0000FF" w:themeColor="hyperlink"/>
      <w:u w:val="single"/>
    </w:rPr>
  </w:style>
  <w:style w:type="character" w:styleId="FollowedHyperlink">
    <w:name w:val="FollowedHyperlink"/>
    <w:basedOn w:val="DefaultParagraphFont"/>
    <w:uiPriority w:val="99"/>
    <w:semiHidden/>
    <w:unhideWhenUsed/>
    <w:rsid w:val="00BF4561"/>
    <w:rPr>
      <w:color w:val="800080" w:themeColor="followedHyperlink"/>
      <w:u w:val="single"/>
    </w:rPr>
  </w:style>
  <w:style w:type="table" w:customStyle="1" w:styleId="TableGrid1">
    <w:name w:val="Table Grid1"/>
    <w:basedOn w:val="TableNormal"/>
    <w:next w:val="TableGrid"/>
    <w:uiPriority w:val="59"/>
    <w:rsid w:val="004B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heather.arratia/AppData/Roaming/Microsoft/Word/Assessments%20and%20Curriculum/Social%20Skills%20Activities%20for%20Special%20Children%20Chapter%204.pdf" TargetMode="External"/><Relationship Id="rId18" Type="http://schemas.openxmlformats.org/officeDocument/2006/relationships/hyperlink" Target="file:///C:/Users/heather.arratia/Desktop/Tranisition%20Project/Assessments%20and%20Curriculum/Social%20Skills%20Activities%20for%20Special%20Children%20Chapter%204.pdf" TargetMode="External"/><Relationship Id="rId3" Type="http://schemas.openxmlformats.org/officeDocument/2006/relationships/customXml" Target="../customXml/item3.xml"/><Relationship Id="rId21" Type="http://schemas.openxmlformats.org/officeDocument/2006/relationships/hyperlink" Target="file:///C:/Users/heather.arratia/Desktop/Tranisition%20Project/Assessments%20and%20Curriculum/Social%20Skills%20Activities%20for%20Special%20Children%20Chapter%204.pdf" TargetMode="External"/><Relationship Id="rId7" Type="http://schemas.openxmlformats.org/officeDocument/2006/relationships/styles" Target="styles.xml"/><Relationship Id="rId12" Type="http://schemas.openxmlformats.org/officeDocument/2006/relationships/hyperlink" Target="file:///C:/Users/heather.arratia/AppData/Roaming/Microsoft/Word/Assessments%20and%20Curriculum/Social%20Skills%20Activities%20for%20Special%20Children%20Chapter%204.pdf" TargetMode="External"/><Relationship Id="rId17" Type="http://schemas.openxmlformats.org/officeDocument/2006/relationships/hyperlink" Target="file:///C:/Users/heather.arratia/AppData/Roaming/Microsoft/Word/Assessments%20and%20Curriculum/Social%20Skills%20Activities%20for%20Special%20Children%20Chapter%204.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heather.arratia/AppData/Roaming/Microsoft/Word/Assessments%20and%20Curriculum/Social%20Skills%20Activities%20for%20Special%20Children%20Chapter%204.pdf" TargetMode="External"/><Relationship Id="rId20" Type="http://schemas.openxmlformats.org/officeDocument/2006/relationships/hyperlink" Target="file:///C:/Users/heather.arratia/Desktop/Tranisition%20Project/Assessments%20and%20Curriculum/Social%20Skills%20Activities%20for%20Special%20Children%20Chapter%204.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heather.arratia/AppData/Roaming/Microsoft/Word/Assessments%20and%20Curriculum/Social%20Skills%20Activities%20for%20Special%20Children%20Chapter%204.pdf"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file:///C:/Users/heather.arratia/Desktop/Tranisition%20Project/Assessments%20and%20Curriculum/Social%20Skills%20Activities%20for%20Special%20Children%20Chapter%204.pdf" TargetMode="External"/><Relationship Id="rId22" Type="http://schemas.openxmlformats.org/officeDocument/2006/relationships/hyperlink" Target="file:///C:/Users/heather.arratia/Desktop/Tranisition%20Project/Assessments%20and%20Curriculum/Social%20Skills%20Activities%20for%20Special%20Children%20Chapter%204.pdf" TargetMode="External"/><Relationship Id="rId9" Type="http://schemas.openxmlformats.org/officeDocument/2006/relationships/webSettings" Target="webSettings.xml"/><Relationship Id="rId14" Type="http://schemas.openxmlformats.org/officeDocument/2006/relationships/hyperlink" Target="file:///C:/Users/heather.arratia/AppData/Roaming/Microsoft/Word/Assessments%20and%20Curriculum/Social%20Skills%20Activities%20for%20Special%20Children%20Chapter%20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16acd72-ca2b-4d78-9c12-b38d9fc201f3" xsi:nil="true"/>
    <lcf76f155ced4ddcb4097134ff3c332f xmlns="db8db06b-3f2f-4b84-aa48-10f1f891ae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3F718D-5638-4C4D-95DC-30EAD7E39DB3}"/>
</file>

<file path=customXml/itemProps2.xml><?xml version="1.0" encoding="utf-8"?>
<ds:datastoreItem xmlns:ds="http://schemas.openxmlformats.org/officeDocument/2006/customXml" ds:itemID="{753989D7-FFE9-40EC-96C4-C8408C18DCD2}"/>
</file>

<file path=customXml/itemProps3.xml><?xml version="1.0" encoding="utf-8"?>
<ds:datastoreItem xmlns:ds="http://schemas.openxmlformats.org/officeDocument/2006/customXml" ds:itemID="{E4760C4C-D2A8-4FE1-884E-7F00C3415681}"/>
</file>

<file path=customXml/itemProps4.xml><?xml version="1.0" encoding="utf-8"?>
<ds:datastoreItem xmlns:ds="http://schemas.openxmlformats.org/officeDocument/2006/customXml" ds:itemID="{9D51D05D-DE25-40CD-B343-092657E03ED7}"/>
</file>

<file path=customXml/itemProps5.xml><?xml version="1.0" encoding="utf-8"?>
<ds:datastoreItem xmlns:ds="http://schemas.openxmlformats.org/officeDocument/2006/customXml" ds:itemID="{93136C89-AD4A-4CEE-A069-032DE9C7178B}"/>
</file>

<file path=docProps/app.xml><?xml version="1.0" encoding="utf-8"?>
<Properties xmlns="http://schemas.openxmlformats.org/officeDocument/2006/extended-properties" xmlns:vt="http://schemas.openxmlformats.org/officeDocument/2006/docPropsVTypes">
  <Template>Normal</Template>
  <TotalTime>4</TotalTime>
  <Pages>12</Pages>
  <Words>3688</Words>
  <Characters>21023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IDEA PS</Company>
  <LinksUpToDate>false</LinksUpToDate>
  <CharactersWithSpaces>24662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Lopez</dc:creator>
  <cp:keywords/>
  <dc:description/>
  <cp:lastModifiedBy>Heather Arratia</cp:lastModifiedBy>
  <cp:revision>3</cp:revision>
  <cp:lastPrinted>2014-08-05T15:20:00Z</cp:lastPrinted>
  <dcterms:created xsi:type="dcterms:W3CDTF">2016-07-28T15:00:00Z</dcterms:created>
  <dcterms:modified xsi:type="dcterms:W3CDTF">2016-07-28T15:03:00Z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0x0101004439A3FFF087A146AC70206E5F36EC80</vt:lpwstr>
  </property>
  <property fmtid="{D5CDD505-2E9C-101B-9397-08002B2CF9AE}" pid="3" name="_dlc_DocIdItemGuid">
    <vt:lpwstr>fde6879c-f1f4-4166-9ff0-e51d3cb9eecb</vt:lpwstr>
  </property>
  <property fmtid="{D5CDD505-2E9C-101B-9397-08002B2CF9AE}" pid="4" name="MediaServiceImageTags">
    <vt:lpwstr/>
  </property>
</Properties>
</file>